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5287" w14:textId="77777777" w:rsidR="005A26BB" w:rsidRPr="00761AC3" w:rsidRDefault="005A26BB" w:rsidP="00761AC3">
      <w:pPr>
        <w:rPr>
          <w:rFonts w:ascii="Garamond" w:hAnsi="Garamond"/>
          <w:color w:val="000000" w:themeColor="text1"/>
          <w:sz w:val="22"/>
          <w:szCs w:val="22"/>
        </w:rPr>
      </w:pPr>
      <w:r w:rsidRPr="00761AC3">
        <w:rPr>
          <w:rFonts w:ascii="Garamond" w:hAnsi="Garamond"/>
          <w:noProof/>
          <w:color w:val="000000" w:themeColor="text1"/>
          <w:sz w:val="22"/>
          <w:szCs w:val="22"/>
        </w:rPr>
        <w:drawing>
          <wp:inline distT="0" distB="0" distL="0" distR="0" wp14:anchorId="056AA041" wp14:editId="7C5A635A">
            <wp:extent cx="5940881" cy="838835"/>
            <wp:effectExtent l="0" t="0" r="3175"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827" cy="839251"/>
                    </a:xfrm>
                    <a:prstGeom prst="rect">
                      <a:avLst/>
                    </a:prstGeom>
                    <a:noFill/>
                    <a:ln>
                      <a:noFill/>
                    </a:ln>
                  </pic:spPr>
                </pic:pic>
              </a:graphicData>
            </a:graphic>
          </wp:inline>
        </w:drawing>
      </w:r>
    </w:p>
    <w:p w14:paraId="6D77CC4C" w14:textId="77777777" w:rsidR="005A26BB" w:rsidRPr="00761AC3" w:rsidRDefault="005A26BB" w:rsidP="00761AC3">
      <w:pPr>
        <w:rPr>
          <w:rFonts w:ascii="Garamond" w:hAnsi="Garamond"/>
          <w:color w:val="000000" w:themeColor="text1"/>
          <w:sz w:val="22"/>
          <w:szCs w:val="22"/>
        </w:rPr>
      </w:pPr>
    </w:p>
    <w:p w14:paraId="27E575D9" w14:textId="2B3BA9C8" w:rsidR="005A26BB" w:rsidRPr="00761AC3" w:rsidRDefault="00761AC3" w:rsidP="00761AC3">
      <w:pPr>
        <w:rPr>
          <w:rFonts w:ascii="Garamond" w:hAnsi="Garamond"/>
          <w:color w:val="000000" w:themeColor="text1"/>
          <w:sz w:val="22"/>
          <w:szCs w:val="22"/>
        </w:rPr>
      </w:pPr>
      <w:r w:rsidRPr="00761AC3">
        <w:rPr>
          <w:rFonts w:ascii="Garamond" w:hAnsi="Garamond"/>
          <w:color w:val="000000" w:themeColor="text1"/>
          <w:sz w:val="22"/>
          <w:szCs w:val="22"/>
        </w:rPr>
        <w:t>June 30</w:t>
      </w:r>
      <w:r w:rsidR="005A26BB" w:rsidRPr="00761AC3">
        <w:rPr>
          <w:rFonts w:ascii="Garamond" w:hAnsi="Garamond"/>
          <w:color w:val="000000" w:themeColor="text1"/>
          <w:sz w:val="22"/>
          <w:szCs w:val="22"/>
        </w:rPr>
        <w:t>, 202</w:t>
      </w:r>
      <w:r w:rsidRPr="00761AC3">
        <w:rPr>
          <w:rFonts w:ascii="Garamond" w:hAnsi="Garamond"/>
          <w:color w:val="000000" w:themeColor="text1"/>
          <w:sz w:val="22"/>
          <w:szCs w:val="22"/>
        </w:rPr>
        <w:t>5</w:t>
      </w:r>
    </w:p>
    <w:p w14:paraId="28E6D170" w14:textId="77777777" w:rsidR="005A26BB" w:rsidRPr="00761AC3" w:rsidRDefault="005A26BB" w:rsidP="00761AC3">
      <w:pPr>
        <w:rPr>
          <w:rFonts w:ascii="Garamond" w:hAnsi="Garamond"/>
          <w:color w:val="000000" w:themeColor="text1"/>
          <w:sz w:val="22"/>
          <w:szCs w:val="22"/>
        </w:rPr>
      </w:pPr>
    </w:p>
    <w:p w14:paraId="320BD3FA" w14:textId="635B8462" w:rsidR="00761AC3" w:rsidRDefault="005A26BB" w:rsidP="00761AC3">
      <w:pPr>
        <w:pStyle w:val="Heading1"/>
        <w:spacing w:before="0" w:after="0" w:line="240" w:lineRule="auto"/>
        <w:rPr>
          <w:rFonts w:ascii="Garamond" w:hAnsi="Garamond"/>
          <w:color w:val="000000" w:themeColor="text1"/>
          <w:sz w:val="22"/>
          <w:szCs w:val="22"/>
        </w:rPr>
      </w:pPr>
      <w:r w:rsidRPr="00761AC3">
        <w:rPr>
          <w:rFonts w:ascii="Garamond" w:hAnsi="Garamond"/>
          <w:color w:val="000000" w:themeColor="text1"/>
          <w:sz w:val="22"/>
          <w:szCs w:val="22"/>
        </w:rPr>
        <w:t xml:space="preserve">I </w:t>
      </w:r>
      <w:r w:rsidR="00761AC3" w:rsidRPr="00761AC3">
        <w:rPr>
          <w:rFonts w:ascii="Garamond" w:hAnsi="Garamond"/>
          <w:color w:val="000000" w:themeColor="text1"/>
          <w:sz w:val="22"/>
          <w:szCs w:val="22"/>
        </w:rPr>
        <w:t xml:space="preserve">am delighted to </w:t>
      </w:r>
      <w:r w:rsidRPr="00761AC3">
        <w:rPr>
          <w:rFonts w:ascii="Garamond" w:hAnsi="Garamond"/>
          <w:color w:val="000000" w:themeColor="text1"/>
          <w:sz w:val="22"/>
          <w:szCs w:val="22"/>
        </w:rPr>
        <w:t>write in support of Nasim Ahmadian’s application to the</w:t>
      </w:r>
      <w:r w:rsidR="00761AC3" w:rsidRPr="00761AC3">
        <w:rPr>
          <w:rFonts w:ascii="Garamond" w:hAnsi="Garamond"/>
          <w:color w:val="000000" w:themeColor="text1"/>
          <w:sz w:val="22"/>
          <w:szCs w:val="22"/>
        </w:rPr>
        <w:t xml:space="preserve"> </w:t>
      </w:r>
      <w:proofErr w:type="spellStart"/>
      <w:r w:rsidR="00761AC3" w:rsidRPr="00761AC3">
        <w:rPr>
          <w:rFonts w:ascii="Garamond" w:hAnsi="Garamond"/>
          <w:color w:val="000000" w:themeColor="text1"/>
          <w:sz w:val="22"/>
          <w:szCs w:val="22"/>
        </w:rPr>
        <w:t>Elahé</w:t>
      </w:r>
      <w:proofErr w:type="spellEnd"/>
      <w:r w:rsidR="00761AC3" w:rsidRPr="00761AC3">
        <w:rPr>
          <w:rFonts w:ascii="Garamond" w:hAnsi="Garamond"/>
          <w:color w:val="000000" w:themeColor="text1"/>
          <w:sz w:val="22"/>
          <w:szCs w:val="22"/>
        </w:rPr>
        <w:t xml:space="preserve"> Omidyar Mir-</w:t>
      </w:r>
      <w:proofErr w:type="spellStart"/>
      <w:r w:rsidR="00761AC3" w:rsidRPr="00761AC3">
        <w:rPr>
          <w:rFonts w:ascii="Garamond" w:hAnsi="Garamond"/>
          <w:color w:val="000000" w:themeColor="text1"/>
          <w:sz w:val="22"/>
          <w:szCs w:val="22"/>
        </w:rPr>
        <w:t>Djalali</w:t>
      </w:r>
      <w:proofErr w:type="spellEnd"/>
      <w:r w:rsidR="00761AC3" w:rsidRPr="00761AC3">
        <w:rPr>
          <w:rFonts w:ascii="Garamond" w:hAnsi="Garamond"/>
          <w:color w:val="000000" w:themeColor="text1"/>
          <w:sz w:val="22"/>
          <w:szCs w:val="22"/>
        </w:rPr>
        <w:t xml:space="preserve"> Postdoctoral Fellowship in Iranian Studies at the University of Toronto.  </w:t>
      </w:r>
    </w:p>
    <w:p w14:paraId="770A93E9" w14:textId="77777777" w:rsidR="00761AC3" w:rsidRPr="00761AC3" w:rsidRDefault="00761AC3" w:rsidP="00761AC3">
      <w:pPr>
        <w:rPr>
          <w:lang w:val="en-CA"/>
        </w:rPr>
      </w:pPr>
    </w:p>
    <w:p w14:paraId="39FD73BB" w14:textId="16CD2445" w:rsidR="005A26BB" w:rsidRPr="00761AC3" w:rsidRDefault="005A26BB" w:rsidP="00761AC3">
      <w:pPr>
        <w:rPr>
          <w:rFonts w:ascii="Garamond" w:hAnsi="Garamond"/>
          <w:color w:val="000000" w:themeColor="text1"/>
          <w:sz w:val="22"/>
          <w:szCs w:val="22"/>
        </w:rPr>
      </w:pPr>
      <w:r w:rsidRPr="00761AC3">
        <w:rPr>
          <w:rFonts w:ascii="Garamond" w:hAnsi="Garamond"/>
          <w:color w:val="000000" w:themeColor="text1"/>
          <w:sz w:val="22"/>
          <w:szCs w:val="22"/>
        </w:rPr>
        <w:t xml:space="preserve">I have known Nasim since 2016.  She came to the University of Alberta with a BA in Iranian Music Performance and an MA in Ethnomusicology from the University of Tehran.  While still in Iran, she founded the Nasim Ensemble (2011-2016), an ensemble that won Third Prize in the </w:t>
      </w:r>
      <w:r w:rsidRPr="00761AC3">
        <w:rPr>
          <w:rFonts w:ascii="Garamond" w:hAnsi="Garamond"/>
          <w:i/>
          <w:color w:val="000000" w:themeColor="text1"/>
          <w:sz w:val="22"/>
          <w:szCs w:val="22"/>
        </w:rPr>
        <w:t>International Fajr Festival</w:t>
      </w:r>
      <w:r w:rsidRPr="00761AC3">
        <w:rPr>
          <w:rFonts w:ascii="Garamond" w:hAnsi="Garamond"/>
          <w:color w:val="000000" w:themeColor="text1"/>
          <w:sz w:val="22"/>
          <w:szCs w:val="22"/>
        </w:rPr>
        <w:t xml:space="preserve"> in 2013-14.  She is a professional performer on the </w:t>
      </w:r>
      <w:proofErr w:type="spellStart"/>
      <w:r w:rsidRPr="00761AC3">
        <w:rPr>
          <w:rFonts w:ascii="Garamond" w:hAnsi="Garamond"/>
          <w:i/>
          <w:color w:val="000000" w:themeColor="text1"/>
          <w:sz w:val="22"/>
          <w:szCs w:val="22"/>
        </w:rPr>
        <w:t>Santur</w:t>
      </w:r>
      <w:proofErr w:type="spellEnd"/>
      <w:r w:rsidRPr="00761AC3">
        <w:rPr>
          <w:rFonts w:ascii="Garamond" w:hAnsi="Garamond"/>
          <w:color w:val="000000" w:themeColor="text1"/>
          <w:sz w:val="22"/>
          <w:szCs w:val="22"/>
        </w:rPr>
        <w:t xml:space="preserve"> (hammer dulcimer) and made contributions while in Iran to the early pedagogy of traditional Iranian instruments in the education curriculum of primary schools.   This pedagogical and performance background is at the foundation of her dissertation, which is a bold exploration of the aesthetics of sorrow in Persian traditional music, with special emphasis on the pedagogy of affect.  This topic takes </w:t>
      </w:r>
      <w:r w:rsidR="00761AC3">
        <w:rPr>
          <w:rFonts w:ascii="Garamond" w:hAnsi="Garamond"/>
          <w:color w:val="000000" w:themeColor="text1"/>
          <w:sz w:val="22"/>
          <w:szCs w:val="22"/>
        </w:rPr>
        <w:t>Nasim</w:t>
      </w:r>
      <w:r w:rsidRPr="00761AC3">
        <w:rPr>
          <w:rFonts w:ascii="Garamond" w:hAnsi="Garamond"/>
          <w:color w:val="000000" w:themeColor="text1"/>
          <w:sz w:val="22"/>
          <w:szCs w:val="22"/>
        </w:rPr>
        <w:t xml:space="preserve"> to the literary roots of Persian music and the Sufi mystical traditions of which it is tributary.   Besides the historical, literary, and religious-mystical perspective, Nasim explores the pedagogical aspect of cultural transmission by delving into her own musical formation in the study of improvisation, as well as collecting records, through interviews, of the musical formation of her teachers, providing in this way a generational continuity of tradition within a context of constant socio-political upheaval.  As such, her work provides a unique frame, both personal and historical, of great originality and interest in ethnomusicological literature.  </w:t>
      </w:r>
    </w:p>
    <w:p w14:paraId="4B4D8FB2" w14:textId="77777777" w:rsidR="005A26BB" w:rsidRPr="00761AC3" w:rsidRDefault="005A26BB" w:rsidP="00761AC3">
      <w:pPr>
        <w:rPr>
          <w:rFonts w:ascii="Garamond" w:hAnsi="Garamond"/>
          <w:color w:val="000000" w:themeColor="text1"/>
          <w:sz w:val="22"/>
          <w:szCs w:val="22"/>
        </w:rPr>
      </w:pPr>
    </w:p>
    <w:p w14:paraId="798E736E" w14:textId="691B4377" w:rsidR="005A26BB" w:rsidRPr="00761AC3" w:rsidRDefault="005A26BB" w:rsidP="00761AC3">
      <w:pPr>
        <w:rPr>
          <w:rFonts w:ascii="Garamond" w:hAnsi="Garamond"/>
          <w:color w:val="000000" w:themeColor="text1"/>
          <w:sz w:val="22"/>
          <w:szCs w:val="22"/>
        </w:rPr>
      </w:pPr>
      <w:r w:rsidRPr="00761AC3">
        <w:rPr>
          <w:rFonts w:ascii="Garamond" w:hAnsi="Garamond"/>
          <w:color w:val="000000" w:themeColor="text1"/>
          <w:sz w:val="22"/>
          <w:szCs w:val="22"/>
        </w:rPr>
        <w:t xml:space="preserve">Nasim defended her dissertation in December 2023 and is currently working on a book project on the themes of her dissertation.  Since 2016, she has maintained an enviable record of accomplishments.  Her research publications include a forthcoming film review on feminism in Iranian society (2023); a book chapter on the aesthetics of sorrow in an edited volume (2023) and review of </w:t>
      </w:r>
      <w:r w:rsidR="00761AC3">
        <w:rPr>
          <w:rFonts w:ascii="Garamond" w:hAnsi="Garamond"/>
          <w:color w:val="000000" w:themeColor="text1"/>
          <w:sz w:val="22"/>
          <w:szCs w:val="22"/>
        </w:rPr>
        <w:t xml:space="preserve">Farzaneh </w:t>
      </w:r>
      <w:proofErr w:type="spellStart"/>
      <w:r w:rsidR="00761AC3">
        <w:rPr>
          <w:rFonts w:ascii="Garamond" w:hAnsi="Garamond"/>
          <w:color w:val="000000" w:themeColor="text1"/>
          <w:sz w:val="22"/>
          <w:szCs w:val="22"/>
        </w:rPr>
        <w:t>Hemmasi’s</w:t>
      </w:r>
      <w:proofErr w:type="spellEnd"/>
      <w:r w:rsidR="00761AC3">
        <w:rPr>
          <w:rFonts w:ascii="Garamond" w:hAnsi="Garamond"/>
          <w:color w:val="000000" w:themeColor="text1"/>
          <w:sz w:val="22"/>
          <w:szCs w:val="22"/>
        </w:rPr>
        <w:t xml:space="preserve"> </w:t>
      </w:r>
      <w:r w:rsidRPr="00761AC3">
        <w:rPr>
          <w:rFonts w:ascii="Garamond" w:hAnsi="Garamond"/>
          <w:color w:val="000000" w:themeColor="text1"/>
          <w:sz w:val="22"/>
          <w:szCs w:val="22"/>
        </w:rPr>
        <w:t xml:space="preserve">book-length study on popular music in Iran which was published in the </w:t>
      </w:r>
      <w:r w:rsidRPr="00761AC3">
        <w:rPr>
          <w:rFonts w:ascii="Garamond" w:hAnsi="Garamond"/>
          <w:i/>
          <w:iCs/>
          <w:color w:val="000000" w:themeColor="text1"/>
          <w:sz w:val="22"/>
          <w:szCs w:val="22"/>
        </w:rPr>
        <w:t xml:space="preserve">Journal of World Popular Music </w:t>
      </w:r>
      <w:r w:rsidRPr="00761AC3">
        <w:rPr>
          <w:rFonts w:ascii="Garamond" w:hAnsi="Garamond"/>
          <w:color w:val="000000" w:themeColor="text1"/>
          <w:sz w:val="22"/>
          <w:szCs w:val="22"/>
        </w:rPr>
        <w:t xml:space="preserve">(2021). She has presented in major conference venues both nationally and internationally, including the </w:t>
      </w:r>
      <w:r w:rsidRPr="00761AC3">
        <w:rPr>
          <w:rFonts w:ascii="Garamond" w:hAnsi="Garamond"/>
          <w:i/>
          <w:color w:val="000000" w:themeColor="text1"/>
          <w:sz w:val="22"/>
          <w:szCs w:val="22"/>
        </w:rPr>
        <w:t>Society for Ethnomusicology</w:t>
      </w:r>
      <w:r w:rsidRPr="00761AC3">
        <w:rPr>
          <w:rFonts w:ascii="Garamond" w:hAnsi="Garamond"/>
          <w:color w:val="000000" w:themeColor="text1"/>
          <w:sz w:val="22"/>
          <w:szCs w:val="22"/>
        </w:rPr>
        <w:t xml:space="preserve"> (</w:t>
      </w:r>
      <w:r w:rsidRPr="00761AC3">
        <w:rPr>
          <w:rFonts w:ascii="Garamond" w:hAnsi="Garamond"/>
          <w:i/>
          <w:color w:val="000000" w:themeColor="text1"/>
          <w:sz w:val="22"/>
          <w:szCs w:val="22"/>
        </w:rPr>
        <w:t>SEM</w:t>
      </w:r>
      <w:r w:rsidRPr="00761AC3">
        <w:rPr>
          <w:rFonts w:ascii="Garamond" w:hAnsi="Garamond"/>
          <w:color w:val="000000" w:themeColor="text1"/>
          <w:sz w:val="22"/>
          <w:szCs w:val="22"/>
        </w:rPr>
        <w:t xml:space="preserve">) in 2018 and 2020, 2023; the annual </w:t>
      </w:r>
      <w:r w:rsidRPr="00761AC3">
        <w:rPr>
          <w:rFonts w:ascii="Garamond" w:hAnsi="Garamond"/>
          <w:i/>
          <w:color w:val="000000" w:themeColor="text1"/>
          <w:sz w:val="22"/>
          <w:szCs w:val="22"/>
        </w:rPr>
        <w:t>Analytical Approaches to World Music</w:t>
      </w:r>
      <w:r w:rsidRPr="00761AC3">
        <w:rPr>
          <w:rFonts w:ascii="Garamond" w:hAnsi="Garamond"/>
          <w:color w:val="000000" w:themeColor="text1"/>
          <w:sz w:val="22"/>
          <w:szCs w:val="22"/>
        </w:rPr>
        <w:t xml:space="preserve"> conference (Thessaloniki, 2018), the </w:t>
      </w:r>
      <w:r w:rsidRPr="00761AC3">
        <w:rPr>
          <w:rFonts w:ascii="Garamond" w:hAnsi="Garamond"/>
          <w:i/>
          <w:color w:val="000000" w:themeColor="text1"/>
          <w:sz w:val="22"/>
          <w:szCs w:val="22"/>
        </w:rPr>
        <w:t>Canadian Society for Traditional Music</w:t>
      </w:r>
      <w:r w:rsidRPr="00761AC3">
        <w:rPr>
          <w:rFonts w:ascii="Garamond" w:hAnsi="Garamond"/>
          <w:color w:val="000000" w:themeColor="text1"/>
          <w:sz w:val="22"/>
          <w:szCs w:val="22"/>
        </w:rPr>
        <w:t xml:space="preserve"> (2018) among others.  </w:t>
      </w:r>
      <w:r w:rsidR="00761AC3">
        <w:rPr>
          <w:rFonts w:ascii="Garamond" w:hAnsi="Garamond"/>
          <w:color w:val="000000" w:themeColor="text1"/>
          <w:sz w:val="22"/>
          <w:szCs w:val="22"/>
        </w:rPr>
        <w:t xml:space="preserve">Her forthcoming contributions include a book review on Amir Hossein </w:t>
      </w:r>
      <w:proofErr w:type="spellStart"/>
      <w:r w:rsidR="00761AC3">
        <w:rPr>
          <w:rFonts w:ascii="Garamond" w:hAnsi="Garamond"/>
          <w:color w:val="000000" w:themeColor="text1"/>
          <w:sz w:val="22"/>
          <w:szCs w:val="22"/>
        </w:rPr>
        <w:t>Pourjavadi’s</w:t>
      </w:r>
      <w:proofErr w:type="spellEnd"/>
      <w:r w:rsidR="00761AC3">
        <w:rPr>
          <w:rFonts w:ascii="Garamond" w:hAnsi="Garamond"/>
          <w:color w:val="000000" w:themeColor="text1"/>
          <w:sz w:val="22"/>
          <w:szCs w:val="22"/>
        </w:rPr>
        <w:t xml:space="preserve"> historical study of Persian music (in </w:t>
      </w:r>
      <w:r w:rsidR="00761AC3">
        <w:rPr>
          <w:rFonts w:ascii="Garamond" w:hAnsi="Garamond"/>
          <w:i/>
          <w:iCs/>
          <w:color w:val="000000" w:themeColor="text1"/>
          <w:sz w:val="22"/>
          <w:szCs w:val="22"/>
        </w:rPr>
        <w:t>Yearbook for Traditional Music</w:t>
      </w:r>
      <w:r w:rsidR="00761AC3">
        <w:rPr>
          <w:rFonts w:ascii="Garamond" w:hAnsi="Garamond"/>
          <w:color w:val="000000" w:themeColor="text1"/>
          <w:sz w:val="22"/>
          <w:szCs w:val="22"/>
        </w:rPr>
        <w:t xml:space="preserve">); an article on </w:t>
      </w:r>
      <w:proofErr w:type="spellStart"/>
      <w:r w:rsidR="00761AC3">
        <w:rPr>
          <w:rFonts w:ascii="Garamond" w:hAnsi="Garamond"/>
          <w:color w:val="000000" w:themeColor="text1"/>
          <w:sz w:val="22"/>
          <w:szCs w:val="22"/>
        </w:rPr>
        <w:t>Ta’zieh</w:t>
      </w:r>
      <w:proofErr w:type="spellEnd"/>
      <w:r w:rsidR="00761AC3">
        <w:rPr>
          <w:rFonts w:ascii="Garamond" w:hAnsi="Garamond"/>
          <w:color w:val="000000" w:themeColor="text1"/>
          <w:sz w:val="22"/>
          <w:szCs w:val="22"/>
        </w:rPr>
        <w:t xml:space="preserve"> ritual and the aesthetics of sorrow (in </w:t>
      </w:r>
      <w:proofErr w:type="spellStart"/>
      <w:r w:rsidR="00761AC3">
        <w:rPr>
          <w:rFonts w:ascii="Garamond" w:hAnsi="Garamond"/>
          <w:i/>
          <w:iCs/>
          <w:color w:val="000000" w:themeColor="text1"/>
          <w:sz w:val="22"/>
          <w:szCs w:val="22"/>
        </w:rPr>
        <w:t>MusiCultures</w:t>
      </w:r>
      <w:proofErr w:type="spellEnd"/>
      <w:r w:rsidR="00761AC3">
        <w:rPr>
          <w:rFonts w:ascii="Garamond" w:hAnsi="Garamond"/>
          <w:i/>
          <w:iCs/>
          <w:color w:val="000000" w:themeColor="text1"/>
          <w:sz w:val="22"/>
          <w:szCs w:val="22"/>
        </w:rPr>
        <w:t xml:space="preserve">, special volume on </w:t>
      </w:r>
      <w:proofErr w:type="spellStart"/>
      <w:r w:rsidR="00761AC3">
        <w:rPr>
          <w:rFonts w:ascii="Garamond" w:hAnsi="Garamond"/>
          <w:i/>
          <w:iCs/>
          <w:color w:val="000000" w:themeColor="text1"/>
          <w:sz w:val="22"/>
          <w:szCs w:val="22"/>
        </w:rPr>
        <w:t>ReSounding</w:t>
      </w:r>
      <w:proofErr w:type="spellEnd"/>
      <w:r w:rsidR="00761AC3">
        <w:rPr>
          <w:rFonts w:ascii="Garamond" w:hAnsi="Garamond"/>
          <w:i/>
          <w:iCs/>
          <w:color w:val="000000" w:themeColor="text1"/>
          <w:sz w:val="22"/>
          <w:szCs w:val="22"/>
        </w:rPr>
        <w:t xml:space="preserve"> Loss: Music, Grief, and Culture</w:t>
      </w:r>
      <w:r w:rsidR="00761AC3">
        <w:rPr>
          <w:rFonts w:ascii="Garamond" w:hAnsi="Garamond"/>
          <w:color w:val="000000" w:themeColor="text1"/>
          <w:sz w:val="22"/>
          <w:szCs w:val="22"/>
        </w:rPr>
        <w:t>); and a hermeneutic and cultural-historical study of the song “</w:t>
      </w:r>
      <w:proofErr w:type="spellStart"/>
      <w:r w:rsidR="00761AC3">
        <w:rPr>
          <w:rFonts w:ascii="Garamond" w:hAnsi="Garamond"/>
          <w:color w:val="000000" w:themeColor="text1"/>
          <w:sz w:val="22"/>
          <w:szCs w:val="22"/>
        </w:rPr>
        <w:t>Morgh</w:t>
      </w:r>
      <w:proofErr w:type="spellEnd"/>
      <w:r w:rsidR="00761AC3">
        <w:rPr>
          <w:rFonts w:ascii="Garamond" w:hAnsi="Garamond"/>
          <w:color w:val="000000" w:themeColor="text1"/>
          <w:sz w:val="22"/>
          <w:szCs w:val="22"/>
        </w:rPr>
        <w:t xml:space="preserve">-e Sahar” (in </w:t>
      </w:r>
      <w:r w:rsidR="00761AC3">
        <w:rPr>
          <w:rFonts w:ascii="Garamond" w:hAnsi="Garamond"/>
          <w:i/>
          <w:iCs/>
          <w:color w:val="000000" w:themeColor="text1"/>
          <w:sz w:val="22"/>
          <w:szCs w:val="22"/>
        </w:rPr>
        <w:t>Musico-Literary Contexts: Signs, Sounds, and Stories</w:t>
      </w:r>
      <w:r w:rsidR="00761AC3">
        <w:rPr>
          <w:rFonts w:ascii="Garamond" w:hAnsi="Garamond"/>
          <w:color w:val="000000" w:themeColor="text1"/>
          <w:sz w:val="22"/>
          <w:szCs w:val="22"/>
        </w:rPr>
        <w:t xml:space="preserve">).  </w:t>
      </w:r>
    </w:p>
    <w:p w14:paraId="68EF4602" w14:textId="77777777" w:rsidR="005A26BB" w:rsidRPr="00761AC3" w:rsidRDefault="005A26BB" w:rsidP="00761AC3">
      <w:pPr>
        <w:rPr>
          <w:rFonts w:ascii="Garamond" w:hAnsi="Garamond"/>
          <w:color w:val="000000" w:themeColor="text1"/>
          <w:sz w:val="22"/>
          <w:szCs w:val="22"/>
        </w:rPr>
      </w:pPr>
    </w:p>
    <w:p w14:paraId="33F03AE0" w14:textId="77777777" w:rsidR="00761AC3" w:rsidRDefault="00761AC3" w:rsidP="00761AC3">
      <w:pPr>
        <w:rPr>
          <w:rFonts w:ascii="Garamond" w:hAnsi="Garamond"/>
          <w:color w:val="000000" w:themeColor="text1"/>
          <w:sz w:val="22"/>
          <w:szCs w:val="22"/>
        </w:rPr>
      </w:pPr>
      <w:r>
        <w:rPr>
          <w:rFonts w:ascii="Garamond" w:hAnsi="Garamond"/>
          <w:color w:val="000000" w:themeColor="text1"/>
          <w:sz w:val="22"/>
          <w:szCs w:val="22"/>
        </w:rPr>
        <w:t xml:space="preserve">This year, Nasim was appointed for a three-year term as Book Review Co-Editor of </w:t>
      </w:r>
      <w:r>
        <w:rPr>
          <w:rFonts w:ascii="Garamond" w:hAnsi="Garamond"/>
          <w:i/>
          <w:iCs/>
          <w:color w:val="000000" w:themeColor="text1"/>
          <w:sz w:val="22"/>
          <w:szCs w:val="22"/>
        </w:rPr>
        <w:t>Ethnomusicology</w:t>
      </w:r>
      <w:r>
        <w:rPr>
          <w:rFonts w:ascii="Garamond" w:hAnsi="Garamond"/>
          <w:color w:val="000000" w:themeColor="text1"/>
          <w:sz w:val="22"/>
          <w:szCs w:val="22"/>
        </w:rPr>
        <w:t xml:space="preserve"> – a significant appointment and important vote of confidence from the flagship journal of the discipline.  Indeed, publication has been integral to Nasim’s trajectory as a graduate student, where she</w:t>
      </w:r>
      <w:r w:rsidR="005A26BB" w:rsidRPr="00761AC3">
        <w:rPr>
          <w:rFonts w:ascii="Garamond" w:hAnsi="Garamond"/>
          <w:color w:val="000000" w:themeColor="text1"/>
          <w:sz w:val="22"/>
          <w:szCs w:val="22"/>
        </w:rPr>
        <w:t xml:space="preserve"> was a key participant</w:t>
      </w:r>
      <w:r>
        <w:rPr>
          <w:rFonts w:ascii="Garamond" w:hAnsi="Garamond"/>
          <w:color w:val="000000" w:themeColor="text1"/>
          <w:sz w:val="22"/>
          <w:szCs w:val="22"/>
        </w:rPr>
        <w:t>, first as Editor in Chief</w:t>
      </w:r>
      <w:r w:rsidR="005A26BB" w:rsidRPr="00761AC3">
        <w:rPr>
          <w:rFonts w:ascii="Garamond" w:hAnsi="Garamond"/>
          <w:color w:val="000000" w:themeColor="text1"/>
          <w:sz w:val="22"/>
          <w:szCs w:val="22"/>
        </w:rPr>
        <w:t xml:space="preserve"> in the graduate student online journal </w:t>
      </w:r>
      <w:r w:rsidR="005A26BB" w:rsidRPr="00761AC3">
        <w:rPr>
          <w:rFonts w:ascii="Garamond" w:hAnsi="Garamond"/>
          <w:i/>
          <w:iCs/>
          <w:color w:val="000000" w:themeColor="text1"/>
          <w:sz w:val="22"/>
          <w:szCs w:val="22"/>
        </w:rPr>
        <w:t>Intonations</w:t>
      </w:r>
      <w:r w:rsidR="005A26BB" w:rsidRPr="00761AC3">
        <w:rPr>
          <w:rFonts w:ascii="Garamond" w:hAnsi="Garamond"/>
          <w:color w:val="000000" w:themeColor="text1"/>
          <w:sz w:val="22"/>
          <w:szCs w:val="22"/>
        </w:rPr>
        <w:t xml:space="preserve"> </w:t>
      </w:r>
      <w:r>
        <w:rPr>
          <w:rFonts w:ascii="Garamond" w:hAnsi="Garamond"/>
          <w:color w:val="000000" w:themeColor="text1"/>
          <w:sz w:val="22"/>
          <w:szCs w:val="22"/>
        </w:rPr>
        <w:t>at the University of Alberta, and subsequently</w:t>
      </w:r>
      <w:r w:rsidR="005A26BB" w:rsidRPr="00761AC3">
        <w:rPr>
          <w:rFonts w:ascii="Garamond" w:hAnsi="Garamond"/>
          <w:color w:val="000000" w:themeColor="text1"/>
          <w:sz w:val="22"/>
          <w:szCs w:val="22"/>
        </w:rPr>
        <w:t xml:space="preserve"> she as co-Editor in Chief for Music alongside </w:t>
      </w:r>
      <w:r>
        <w:rPr>
          <w:rFonts w:ascii="Garamond" w:hAnsi="Garamond"/>
          <w:color w:val="000000" w:themeColor="text1"/>
          <w:sz w:val="22"/>
          <w:szCs w:val="22"/>
        </w:rPr>
        <w:t xml:space="preserve">fellow co-Editors </w:t>
      </w:r>
      <w:r w:rsidR="005A26BB" w:rsidRPr="00761AC3">
        <w:rPr>
          <w:rFonts w:ascii="Garamond" w:hAnsi="Garamond"/>
          <w:color w:val="000000" w:themeColor="text1"/>
          <w:sz w:val="22"/>
          <w:szCs w:val="22"/>
        </w:rPr>
        <w:t xml:space="preserve">in the departments of Drama and Art and Design from 2019-2021.  In that capacity she laid much of the groundwork for furthering the Journal’s mandate to explore cross-disciplinary synergies in the Fine and Performing Arts.  In addition, she has served as Associate Editor for the University of Iowa’s </w:t>
      </w:r>
      <w:r w:rsidR="005A26BB" w:rsidRPr="00761AC3">
        <w:rPr>
          <w:rFonts w:ascii="Garamond" w:hAnsi="Garamond"/>
          <w:i/>
          <w:color w:val="000000" w:themeColor="text1"/>
          <w:sz w:val="22"/>
          <w:szCs w:val="22"/>
        </w:rPr>
        <w:t>Journal of Islamic and Middle Eastern Multidisciplinary Studies</w:t>
      </w:r>
      <w:r w:rsidR="005A26BB" w:rsidRPr="00761AC3">
        <w:rPr>
          <w:rFonts w:ascii="Garamond" w:hAnsi="Garamond"/>
          <w:color w:val="000000" w:themeColor="text1"/>
          <w:sz w:val="22"/>
          <w:szCs w:val="22"/>
        </w:rPr>
        <w:t xml:space="preserve"> (2018-19).  </w:t>
      </w:r>
    </w:p>
    <w:p w14:paraId="46240596" w14:textId="77777777" w:rsidR="00761AC3" w:rsidRDefault="00761AC3" w:rsidP="00761AC3">
      <w:pPr>
        <w:rPr>
          <w:rFonts w:ascii="Garamond" w:hAnsi="Garamond"/>
          <w:color w:val="000000" w:themeColor="text1"/>
          <w:sz w:val="22"/>
          <w:szCs w:val="22"/>
        </w:rPr>
      </w:pPr>
    </w:p>
    <w:p w14:paraId="4DEAB0DC" w14:textId="1BE4C961" w:rsidR="00761AC3" w:rsidRDefault="005A26BB" w:rsidP="00761AC3">
      <w:pPr>
        <w:rPr>
          <w:rFonts w:ascii="Garamond" w:hAnsi="Garamond"/>
          <w:color w:val="000000" w:themeColor="text1"/>
          <w:sz w:val="22"/>
          <w:szCs w:val="22"/>
        </w:rPr>
      </w:pPr>
      <w:r w:rsidRPr="00761AC3">
        <w:rPr>
          <w:rFonts w:ascii="Garamond" w:hAnsi="Garamond"/>
          <w:color w:val="000000" w:themeColor="text1"/>
          <w:sz w:val="22"/>
          <w:szCs w:val="22"/>
        </w:rPr>
        <w:t xml:space="preserve">In every possible way, Nasim has shown herself to be an emerging scholar at the highest possible level.  As a colleague, Nasim is meticulous, congenial, and excels in collaborative and interdisciplinary work.  </w:t>
      </w:r>
      <w:r w:rsidR="00761AC3">
        <w:rPr>
          <w:rFonts w:ascii="Garamond" w:hAnsi="Garamond"/>
          <w:color w:val="000000" w:themeColor="text1"/>
          <w:sz w:val="22"/>
          <w:szCs w:val="22"/>
        </w:rPr>
        <w:t xml:space="preserve">Her </w:t>
      </w:r>
      <w:r w:rsidR="00761AC3">
        <w:rPr>
          <w:rFonts w:ascii="Garamond" w:hAnsi="Garamond"/>
          <w:color w:val="000000" w:themeColor="text1"/>
          <w:sz w:val="22"/>
          <w:szCs w:val="22"/>
        </w:rPr>
        <w:lastRenderedPageBreak/>
        <w:t xml:space="preserve">teaching contributions at the </w:t>
      </w:r>
      <w:r w:rsidRPr="00761AC3">
        <w:rPr>
          <w:rFonts w:ascii="Garamond" w:hAnsi="Garamond"/>
          <w:color w:val="000000" w:themeColor="text1"/>
          <w:sz w:val="22"/>
          <w:szCs w:val="22"/>
        </w:rPr>
        <w:t>University of Alberta</w:t>
      </w:r>
      <w:r w:rsidR="00761AC3">
        <w:rPr>
          <w:rFonts w:ascii="Garamond" w:hAnsi="Garamond"/>
          <w:color w:val="000000" w:themeColor="text1"/>
          <w:sz w:val="22"/>
          <w:szCs w:val="22"/>
        </w:rPr>
        <w:t xml:space="preserve"> have included</w:t>
      </w:r>
      <w:r w:rsidRPr="00761AC3">
        <w:rPr>
          <w:rFonts w:ascii="Garamond" w:hAnsi="Garamond"/>
          <w:color w:val="000000" w:themeColor="text1"/>
          <w:sz w:val="22"/>
          <w:szCs w:val="22"/>
        </w:rPr>
        <w:t xml:space="preserve"> Principal Instructor for</w:t>
      </w:r>
      <w:r w:rsidR="00761AC3">
        <w:rPr>
          <w:rFonts w:ascii="Garamond" w:hAnsi="Garamond"/>
          <w:color w:val="000000" w:themeColor="text1"/>
          <w:sz w:val="22"/>
          <w:szCs w:val="22"/>
        </w:rPr>
        <w:t xml:space="preserve"> </w:t>
      </w:r>
      <w:r w:rsidRPr="00761AC3">
        <w:rPr>
          <w:rFonts w:ascii="Garamond" w:hAnsi="Garamond"/>
          <w:color w:val="000000" w:themeColor="text1"/>
          <w:sz w:val="22"/>
          <w:szCs w:val="22"/>
        </w:rPr>
        <w:t>Introduction to Ethnomusicology</w:t>
      </w:r>
      <w:r w:rsidR="00761AC3">
        <w:rPr>
          <w:rFonts w:ascii="Garamond" w:hAnsi="Garamond"/>
          <w:color w:val="000000" w:themeColor="text1"/>
          <w:sz w:val="22"/>
          <w:szCs w:val="22"/>
        </w:rPr>
        <w:t xml:space="preserve">; Lecturer for Bibliography and Methods of Research for graduate and undergraduate students </w:t>
      </w:r>
      <w:r w:rsidRPr="00761AC3">
        <w:rPr>
          <w:rFonts w:ascii="Garamond" w:hAnsi="Garamond"/>
          <w:color w:val="000000" w:themeColor="text1"/>
          <w:sz w:val="22"/>
          <w:szCs w:val="22"/>
        </w:rPr>
        <w:t>as well</w:t>
      </w:r>
      <w:r w:rsidR="00761AC3">
        <w:rPr>
          <w:rFonts w:ascii="Garamond" w:hAnsi="Garamond"/>
          <w:color w:val="000000" w:themeColor="text1"/>
          <w:sz w:val="22"/>
          <w:szCs w:val="22"/>
        </w:rPr>
        <w:t xml:space="preserve"> as an original course on Persian Art Music</w:t>
      </w:r>
      <w:r w:rsidRPr="00761AC3">
        <w:rPr>
          <w:rFonts w:ascii="Garamond" w:hAnsi="Garamond"/>
          <w:color w:val="000000" w:themeColor="text1"/>
          <w:sz w:val="22"/>
          <w:szCs w:val="22"/>
        </w:rPr>
        <w:t xml:space="preserve">.  </w:t>
      </w:r>
      <w:r w:rsidR="00761AC3">
        <w:rPr>
          <w:rFonts w:ascii="Garamond" w:hAnsi="Garamond"/>
          <w:color w:val="000000" w:themeColor="text1"/>
          <w:sz w:val="22"/>
          <w:szCs w:val="22"/>
        </w:rPr>
        <w:t xml:space="preserve">Her research interests are vast but held together consistently with the common threads of pedagogy, performance, cultural history, tradition, and interpretive arts in music and film.  </w:t>
      </w:r>
    </w:p>
    <w:p w14:paraId="0B5F0C9E" w14:textId="77777777" w:rsidR="00761AC3" w:rsidRDefault="00761AC3" w:rsidP="00761AC3">
      <w:pPr>
        <w:rPr>
          <w:rFonts w:ascii="Garamond" w:hAnsi="Garamond"/>
          <w:color w:val="000000" w:themeColor="text1"/>
          <w:sz w:val="22"/>
          <w:szCs w:val="22"/>
        </w:rPr>
      </w:pPr>
    </w:p>
    <w:p w14:paraId="0E8AAD05" w14:textId="51D002A0" w:rsidR="005A26BB" w:rsidRPr="00761AC3" w:rsidRDefault="005A26BB" w:rsidP="00761AC3">
      <w:pPr>
        <w:rPr>
          <w:rFonts w:ascii="Garamond" w:hAnsi="Garamond"/>
          <w:color w:val="000000" w:themeColor="text1"/>
          <w:sz w:val="22"/>
          <w:szCs w:val="22"/>
        </w:rPr>
      </w:pPr>
      <w:r w:rsidRPr="00761AC3">
        <w:rPr>
          <w:rFonts w:ascii="Garamond" w:hAnsi="Garamond"/>
          <w:color w:val="000000" w:themeColor="text1"/>
          <w:sz w:val="22"/>
          <w:szCs w:val="22"/>
        </w:rPr>
        <w:t xml:space="preserve">In </w:t>
      </w:r>
      <w:r w:rsidR="00761AC3">
        <w:rPr>
          <w:rFonts w:ascii="Garamond" w:hAnsi="Garamond"/>
          <w:color w:val="000000" w:themeColor="text1"/>
          <w:sz w:val="22"/>
          <w:szCs w:val="22"/>
        </w:rPr>
        <w:t>the years I have known her in my capacity as teacher, supervisory committee member, mentor, and colleague</w:t>
      </w:r>
      <w:r w:rsidRPr="00761AC3">
        <w:rPr>
          <w:rFonts w:ascii="Garamond" w:hAnsi="Garamond"/>
          <w:color w:val="000000" w:themeColor="text1"/>
          <w:sz w:val="22"/>
          <w:szCs w:val="22"/>
        </w:rPr>
        <w:t>, I have found Nasim to be a consummate professional</w:t>
      </w:r>
      <w:r w:rsidR="00761AC3">
        <w:rPr>
          <w:rFonts w:ascii="Garamond" w:hAnsi="Garamond"/>
          <w:color w:val="000000" w:themeColor="text1"/>
          <w:sz w:val="22"/>
          <w:szCs w:val="22"/>
        </w:rPr>
        <w:t xml:space="preserve"> and an </w:t>
      </w:r>
      <w:r w:rsidRPr="00761AC3">
        <w:rPr>
          <w:rFonts w:ascii="Garamond" w:hAnsi="Garamond"/>
          <w:color w:val="000000" w:themeColor="text1"/>
          <w:sz w:val="22"/>
          <w:szCs w:val="22"/>
        </w:rPr>
        <w:t xml:space="preserve">attentive and dedicated scholar of great originality and promise. </w:t>
      </w:r>
      <w:r w:rsidR="00761AC3">
        <w:rPr>
          <w:rFonts w:ascii="Garamond" w:hAnsi="Garamond"/>
          <w:color w:val="000000" w:themeColor="text1"/>
          <w:sz w:val="22"/>
          <w:szCs w:val="22"/>
        </w:rPr>
        <w:t xml:space="preserve"> The </w:t>
      </w:r>
      <w:r w:rsidR="00761AC3">
        <w:rPr>
          <w:rFonts w:ascii="Garamond" w:hAnsi="Garamond"/>
          <w:color w:val="000000" w:themeColor="text1"/>
          <w:sz w:val="22"/>
          <w:szCs w:val="22"/>
        </w:rPr>
        <w:t>monograph</w:t>
      </w:r>
      <w:r w:rsidR="00761AC3">
        <w:rPr>
          <w:rFonts w:ascii="Garamond" w:hAnsi="Garamond"/>
          <w:color w:val="000000" w:themeColor="text1"/>
          <w:sz w:val="22"/>
          <w:szCs w:val="22"/>
        </w:rPr>
        <w:t xml:space="preserve"> she is preparing based on her dissertation</w:t>
      </w:r>
      <w:r w:rsidR="00761AC3">
        <w:rPr>
          <w:rFonts w:ascii="Garamond" w:hAnsi="Garamond"/>
          <w:color w:val="000000" w:themeColor="text1"/>
          <w:sz w:val="22"/>
          <w:szCs w:val="22"/>
        </w:rPr>
        <w:t xml:space="preserve"> “The Sweetness of Sorrow: Aesthetics, Affect, and Pedagogy in Iranian Classical Music</w:t>
      </w:r>
      <w:r w:rsidR="00761AC3">
        <w:rPr>
          <w:rFonts w:ascii="Garamond" w:hAnsi="Garamond"/>
          <w:color w:val="000000" w:themeColor="text1"/>
          <w:sz w:val="22"/>
          <w:szCs w:val="22"/>
        </w:rPr>
        <w:t>,</w:t>
      </w:r>
      <w:r w:rsidR="00761AC3">
        <w:rPr>
          <w:rFonts w:ascii="Garamond" w:hAnsi="Garamond"/>
          <w:color w:val="000000" w:themeColor="text1"/>
          <w:sz w:val="22"/>
          <w:szCs w:val="22"/>
        </w:rPr>
        <w:t xml:space="preserve">” is </w:t>
      </w:r>
      <w:r w:rsidR="00761AC3">
        <w:rPr>
          <w:rFonts w:ascii="Garamond" w:hAnsi="Garamond"/>
          <w:color w:val="000000" w:themeColor="text1"/>
          <w:sz w:val="22"/>
          <w:szCs w:val="22"/>
        </w:rPr>
        <w:t xml:space="preserve">a brilliant work, at the same time erudite and intimate in style, and is </w:t>
      </w:r>
      <w:r w:rsidR="00761AC3">
        <w:rPr>
          <w:rFonts w:ascii="Garamond" w:hAnsi="Garamond"/>
          <w:color w:val="000000" w:themeColor="text1"/>
          <w:sz w:val="22"/>
          <w:szCs w:val="22"/>
        </w:rPr>
        <w:t>certain to be</w:t>
      </w:r>
      <w:r w:rsidR="00761AC3">
        <w:rPr>
          <w:rFonts w:ascii="Garamond" w:hAnsi="Garamond"/>
          <w:color w:val="000000" w:themeColor="text1"/>
          <w:sz w:val="22"/>
          <w:szCs w:val="22"/>
        </w:rPr>
        <w:t>come</w:t>
      </w:r>
      <w:r w:rsidR="00761AC3">
        <w:rPr>
          <w:rFonts w:ascii="Garamond" w:hAnsi="Garamond"/>
          <w:color w:val="000000" w:themeColor="text1"/>
          <w:sz w:val="22"/>
          <w:szCs w:val="22"/>
        </w:rPr>
        <w:t xml:space="preserve"> a landmark </w:t>
      </w:r>
      <w:r w:rsidR="00761AC3">
        <w:rPr>
          <w:rFonts w:ascii="Garamond" w:hAnsi="Garamond"/>
          <w:color w:val="000000" w:themeColor="text1"/>
          <w:sz w:val="22"/>
          <w:szCs w:val="22"/>
        </w:rPr>
        <w:t>in Iranian Studies</w:t>
      </w:r>
      <w:r w:rsidR="00761AC3">
        <w:rPr>
          <w:rFonts w:ascii="Garamond" w:hAnsi="Garamond"/>
          <w:color w:val="000000" w:themeColor="text1"/>
          <w:sz w:val="22"/>
          <w:szCs w:val="22"/>
        </w:rPr>
        <w:t xml:space="preserve">. </w:t>
      </w:r>
      <w:r w:rsidR="00761AC3">
        <w:rPr>
          <w:rFonts w:ascii="Garamond" w:hAnsi="Garamond"/>
          <w:color w:val="000000" w:themeColor="text1"/>
          <w:sz w:val="22"/>
          <w:szCs w:val="22"/>
        </w:rPr>
        <w:t xml:space="preserve"> </w:t>
      </w:r>
      <w:r w:rsidRPr="00761AC3">
        <w:rPr>
          <w:rFonts w:ascii="Garamond" w:hAnsi="Garamond"/>
          <w:color w:val="000000" w:themeColor="text1"/>
          <w:sz w:val="22"/>
          <w:szCs w:val="22"/>
        </w:rPr>
        <w:t xml:space="preserve">I recommend her </w:t>
      </w:r>
      <w:r w:rsidR="00761AC3">
        <w:rPr>
          <w:rFonts w:ascii="Garamond" w:hAnsi="Garamond"/>
          <w:color w:val="000000" w:themeColor="text1"/>
          <w:sz w:val="22"/>
          <w:szCs w:val="22"/>
        </w:rPr>
        <w:t xml:space="preserve">warmly and without reservation as an important scholar worthy of the </w:t>
      </w:r>
      <w:proofErr w:type="spellStart"/>
      <w:r w:rsidR="00761AC3">
        <w:rPr>
          <w:rFonts w:ascii="Garamond" w:hAnsi="Garamond"/>
          <w:color w:val="000000" w:themeColor="text1"/>
          <w:sz w:val="22"/>
          <w:szCs w:val="22"/>
        </w:rPr>
        <w:t>honour</w:t>
      </w:r>
      <w:proofErr w:type="spellEnd"/>
      <w:r w:rsidR="00761AC3">
        <w:rPr>
          <w:rFonts w:ascii="Garamond" w:hAnsi="Garamond"/>
          <w:color w:val="000000" w:themeColor="text1"/>
          <w:sz w:val="22"/>
          <w:szCs w:val="22"/>
        </w:rPr>
        <w:t xml:space="preserve"> of being the recipient of the </w:t>
      </w:r>
      <w:proofErr w:type="spellStart"/>
      <w:r w:rsidR="00761AC3" w:rsidRPr="00761AC3">
        <w:rPr>
          <w:rFonts w:ascii="Garamond" w:hAnsi="Garamond"/>
          <w:color w:val="000000" w:themeColor="text1"/>
          <w:sz w:val="22"/>
          <w:szCs w:val="22"/>
        </w:rPr>
        <w:t>Elahé</w:t>
      </w:r>
      <w:proofErr w:type="spellEnd"/>
      <w:r w:rsidR="00761AC3" w:rsidRPr="00761AC3">
        <w:rPr>
          <w:rFonts w:ascii="Garamond" w:hAnsi="Garamond"/>
          <w:color w:val="000000" w:themeColor="text1"/>
          <w:sz w:val="22"/>
          <w:szCs w:val="22"/>
        </w:rPr>
        <w:t xml:space="preserve"> Omidyar Mir-</w:t>
      </w:r>
      <w:proofErr w:type="spellStart"/>
      <w:r w:rsidR="00761AC3" w:rsidRPr="00761AC3">
        <w:rPr>
          <w:rFonts w:ascii="Garamond" w:hAnsi="Garamond"/>
          <w:color w:val="000000" w:themeColor="text1"/>
          <w:sz w:val="22"/>
          <w:szCs w:val="22"/>
        </w:rPr>
        <w:t>Djalali</w:t>
      </w:r>
      <w:proofErr w:type="spellEnd"/>
      <w:r w:rsidR="00761AC3" w:rsidRPr="00761AC3">
        <w:rPr>
          <w:rFonts w:ascii="Garamond" w:hAnsi="Garamond"/>
          <w:color w:val="000000" w:themeColor="text1"/>
          <w:sz w:val="22"/>
          <w:szCs w:val="22"/>
        </w:rPr>
        <w:t xml:space="preserve"> Postdoctoral Fellowship</w:t>
      </w:r>
      <w:r w:rsidR="00761AC3">
        <w:rPr>
          <w:rFonts w:ascii="Garamond" w:hAnsi="Garamond"/>
          <w:color w:val="000000" w:themeColor="text1"/>
          <w:sz w:val="22"/>
          <w:szCs w:val="22"/>
        </w:rPr>
        <w:t xml:space="preserve">.  </w:t>
      </w:r>
    </w:p>
    <w:p w14:paraId="791C5235" w14:textId="77777777" w:rsidR="005A26BB" w:rsidRPr="00761AC3" w:rsidRDefault="005A26BB" w:rsidP="00761AC3">
      <w:pPr>
        <w:rPr>
          <w:rFonts w:ascii="Garamond" w:hAnsi="Garamond"/>
          <w:color w:val="000000" w:themeColor="text1"/>
          <w:sz w:val="22"/>
          <w:szCs w:val="22"/>
        </w:rPr>
      </w:pPr>
      <w:r w:rsidRPr="00761AC3">
        <w:rPr>
          <w:rFonts w:ascii="Garamond" w:hAnsi="Garamond"/>
          <w:noProof/>
          <w:color w:val="000000" w:themeColor="text1"/>
          <w:sz w:val="22"/>
          <w:szCs w:val="22"/>
        </w:rPr>
        <w:drawing>
          <wp:inline distT="0" distB="0" distL="0" distR="0" wp14:anchorId="1F8A3464" wp14:editId="1408B1C7">
            <wp:extent cx="2008643" cy="1044097"/>
            <wp:effectExtent l="0" t="0" r="0" b="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4971" cy="1068179"/>
                    </a:xfrm>
                    <a:prstGeom prst="rect">
                      <a:avLst/>
                    </a:prstGeom>
                    <a:noFill/>
                    <a:ln>
                      <a:noFill/>
                    </a:ln>
                  </pic:spPr>
                </pic:pic>
              </a:graphicData>
            </a:graphic>
          </wp:inline>
        </w:drawing>
      </w:r>
    </w:p>
    <w:p w14:paraId="4E8AC0B3" w14:textId="77777777" w:rsidR="005A26BB" w:rsidRPr="00761AC3" w:rsidRDefault="005A26BB" w:rsidP="00761AC3">
      <w:pPr>
        <w:rPr>
          <w:rFonts w:ascii="Garamond" w:hAnsi="Garamond"/>
          <w:color w:val="000000" w:themeColor="text1"/>
          <w:sz w:val="22"/>
          <w:szCs w:val="22"/>
        </w:rPr>
      </w:pPr>
      <w:r w:rsidRPr="00761AC3">
        <w:rPr>
          <w:rFonts w:ascii="Garamond" w:hAnsi="Garamond"/>
          <w:color w:val="000000" w:themeColor="text1"/>
          <w:sz w:val="22"/>
          <w:szCs w:val="22"/>
        </w:rPr>
        <w:t>Maryam A. Moshaver</w:t>
      </w:r>
    </w:p>
    <w:p w14:paraId="3C0F8033" w14:textId="77777777" w:rsidR="005A26BB" w:rsidRPr="00761AC3" w:rsidRDefault="005A26BB" w:rsidP="00761AC3">
      <w:pPr>
        <w:rPr>
          <w:rFonts w:ascii="Garamond" w:hAnsi="Garamond"/>
          <w:color w:val="000000" w:themeColor="text1"/>
          <w:sz w:val="22"/>
          <w:szCs w:val="22"/>
        </w:rPr>
      </w:pPr>
      <w:r w:rsidRPr="00761AC3">
        <w:rPr>
          <w:rFonts w:ascii="Garamond" w:hAnsi="Garamond"/>
          <w:color w:val="000000" w:themeColor="text1"/>
          <w:sz w:val="22"/>
          <w:szCs w:val="22"/>
        </w:rPr>
        <w:t>Associate Professor of Music Theory</w:t>
      </w:r>
    </w:p>
    <w:p w14:paraId="39B5F0F4" w14:textId="77777777" w:rsidR="005A26BB" w:rsidRPr="00761AC3" w:rsidRDefault="005A26BB" w:rsidP="00761AC3">
      <w:pPr>
        <w:rPr>
          <w:rFonts w:ascii="Garamond" w:hAnsi="Garamond"/>
          <w:color w:val="000000" w:themeColor="text1"/>
          <w:sz w:val="22"/>
          <w:szCs w:val="22"/>
        </w:rPr>
      </w:pPr>
      <w:r w:rsidRPr="00761AC3">
        <w:rPr>
          <w:rFonts w:ascii="Garamond" w:hAnsi="Garamond"/>
          <w:color w:val="000000" w:themeColor="text1"/>
          <w:sz w:val="22"/>
          <w:szCs w:val="22"/>
        </w:rPr>
        <w:t>University of Alberta</w:t>
      </w:r>
    </w:p>
    <w:p w14:paraId="13E9A4F9" w14:textId="77777777" w:rsidR="005A26BB" w:rsidRPr="00761AC3" w:rsidRDefault="005A26BB" w:rsidP="00761AC3">
      <w:pPr>
        <w:rPr>
          <w:color w:val="000000" w:themeColor="text1"/>
        </w:rPr>
      </w:pPr>
    </w:p>
    <w:p w14:paraId="2A197E2C" w14:textId="77777777" w:rsidR="002C313A" w:rsidRPr="00761AC3" w:rsidRDefault="002C313A" w:rsidP="00761AC3">
      <w:pPr>
        <w:rPr>
          <w:color w:val="000000" w:themeColor="text1"/>
        </w:rPr>
      </w:pPr>
    </w:p>
    <w:sectPr w:rsidR="002C313A" w:rsidRPr="00761AC3" w:rsidSect="00761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BB"/>
    <w:rsid w:val="001A07A6"/>
    <w:rsid w:val="001B46B9"/>
    <w:rsid w:val="0023736E"/>
    <w:rsid w:val="00282E92"/>
    <w:rsid w:val="002C313A"/>
    <w:rsid w:val="003F0523"/>
    <w:rsid w:val="00586EEB"/>
    <w:rsid w:val="005A26BB"/>
    <w:rsid w:val="00761AC3"/>
    <w:rsid w:val="007660E3"/>
    <w:rsid w:val="00AB065F"/>
    <w:rsid w:val="00D97683"/>
    <w:rsid w:val="00E45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B932CC"/>
  <w15:chartTrackingRefBased/>
  <w15:docId w15:val="{C70146B1-7B87-A745-819C-F49D9BC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BB"/>
    <w:pPr>
      <w:spacing w:after="0" w:line="240" w:lineRule="auto"/>
    </w:pPr>
    <w:rPr>
      <w:kern w:val="0"/>
      <w:lang w:val="en-US"/>
      <w14:ligatures w14:val="none"/>
    </w:rPr>
  </w:style>
  <w:style w:type="paragraph" w:styleId="Heading1">
    <w:name w:val="heading 1"/>
    <w:basedOn w:val="Normal"/>
    <w:next w:val="Normal"/>
    <w:link w:val="Heading1Char"/>
    <w:uiPriority w:val="9"/>
    <w:qFormat/>
    <w:rsid w:val="005A26B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5A26B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5A26BB"/>
    <w:pPr>
      <w:keepNext/>
      <w:keepLines/>
      <w:spacing w:before="160" w:after="80" w:line="278" w:lineRule="auto"/>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5A26BB"/>
    <w:pPr>
      <w:keepNext/>
      <w:keepLines/>
      <w:spacing w:before="80" w:after="40" w:line="278" w:lineRule="auto"/>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5A26BB"/>
    <w:pPr>
      <w:keepNext/>
      <w:keepLines/>
      <w:spacing w:before="80" w:after="40" w:line="278" w:lineRule="auto"/>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5A26BB"/>
    <w:pPr>
      <w:keepNext/>
      <w:keepLines/>
      <w:spacing w:before="40" w:line="278" w:lineRule="auto"/>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5A26BB"/>
    <w:pPr>
      <w:keepNext/>
      <w:keepLines/>
      <w:spacing w:before="40" w:line="278" w:lineRule="auto"/>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5A26BB"/>
    <w:pPr>
      <w:keepNext/>
      <w:keepLines/>
      <w:spacing w:line="278" w:lineRule="auto"/>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5A26BB"/>
    <w:pPr>
      <w:keepNext/>
      <w:keepLines/>
      <w:spacing w:line="278" w:lineRule="auto"/>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6BB"/>
    <w:rPr>
      <w:rFonts w:eastAsiaTheme="majorEastAsia" w:cstheme="majorBidi"/>
      <w:color w:val="272727" w:themeColor="text1" w:themeTint="D8"/>
    </w:rPr>
  </w:style>
  <w:style w:type="paragraph" w:styleId="Title">
    <w:name w:val="Title"/>
    <w:basedOn w:val="Normal"/>
    <w:next w:val="Normal"/>
    <w:link w:val="TitleChar"/>
    <w:uiPriority w:val="10"/>
    <w:qFormat/>
    <w:rsid w:val="005A26BB"/>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5A2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6BB"/>
    <w:pPr>
      <w:numPr>
        <w:ilvl w:val="1"/>
      </w:numPr>
      <w:spacing w:after="160" w:line="278" w:lineRule="auto"/>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5A2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6BB"/>
    <w:pPr>
      <w:spacing w:before="160" w:after="160" w:line="278" w:lineRule="auto"/>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5A26BB"/>
    <w:rPr>
      <w:i/>
      <w:iCs/>
      <w:color w:val="404040" w:themeColor="text1" w:themeTint="BF"/>
    </w:rPr>
  </w:style>
  <w:style w:type="paragraph" w:styleId="ListParagraph">
    <w:name w:val="List Paragraph"/>
    <w:basedOn w:val="Normal"/>
    <w:uiPriority w:val="34"/>
    <w:qFormat/>
    <w:rsid w:val="005A26BB"/>
    <w:pPr>
      <w:spacing w:after="160" w:line="278" w:lineRule="auto"/>
      <w:ind w:left="720"/>
      <w:contextualSpacing/>
    </w:pPr>
    <w:rPr>
      <w:kern w:val="2"/>
      <w:lang w:val="en-CA"/>
      <w14:ligatures w14:val="standardContextual"/>
    </w:rPr>
  </w:style>
  <w:style w:type="character" w:styleId="IntenseEmphasis">
    <w:name w:val="Intense Emphasis"/>
    <w:basedOn w:val="DefaultParagraphFont"/>
    <w:uiPriority w:val="21"/>
    <w:qFormat/>
    <w:rsid w:val="005A26BB"/>
    <w:rPr>
      <w:i/>
      <w:iCs/>
      <w:color w:val="0F4761" w:themeColor="accent1" w:themeShade="BF"/>
    </w:rPr>
  </w:style>
  <w:style w:type="paragraph" w:styleId="IntenseQuote">
    <w:name w:val="Intense Quote"/>
    <w:basedOn w:val="Normal"/>
    <w:next w:val="Normal"/>
    <w:link w:val="IntenseQuoteChar"/>
    <w:uiPriority w:val="30"/>
    <w:qFormat/>
    <w:rsid w:val="005A26B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5A26BB"/>
    <w:rPr>
      <w:i/>
      <w:iCs/>
      <w:color w:val="0F4761" w:themeColor="accent1" w:themeShade="BF"/>
    </w:rPr>
  </w:style>
  <w:style w:type="character" w:styleId="IntenseReference">
    <w:name w:val="Intense Reference"/>
    <w:basedOn w:val="DefaultParagraphFont"/>
    <w:uiPriority w:val="32"/>
    <w:qFormat/>
    <w:rsid w:val="005A2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6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Moshaver</dc:creator>
  <cp:keywords/>
  <dc:description/>
  <cp:lastModifiedBy>Maryam Moshaver</cp:lastModifiedBy>
  <cp:revision>2</cp:revision>
  <dcterms:created xsi:type="dcterms:W3CDTF">2025-06-30T20:14:00Z</dcterms:created>
  <dcterms:modified xsi:type="dcterms:W3CDTF">2025-07-01T00:29:00Z</dcterms:modified>
</cp:coreProperties>
</file>