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B4B18" w14:textId="3A7FE60C" w:rsidR="00B617AF" w:rsidRPr="00F82741" w:rsidRDefault="00EC5D60" w:rsidP="0045780C">
      <w:pPr>
        <w:spacing w:after="0" w:line="360" w:lineRule="auto"/>
        <w:ind w:left="288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Research Interests</w:t>
      </w:r>
    </w:p>
    <w:p w14:paraId="34ECA57F" w14:textId="3842BF4B" w:rsidR="00B617AF" w:rsidRDefault="00B617AF" w:rsidP="00C10302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DE4590">
        <w:rPr>
          <w:rFonts w:asciiTheme="majorBidi" w:hAnsiTheme="majorBidi" w:cstheme="majorBidi"/>
          <w:sz w:val="24"/>
          <w:szCs w:val="24"/>
        </w:rPr>
        <w:t>Iranian foreign policy under the presidency of Mohammad Khatami (1997-2005) fundamentally shifted from a confrontational to a peaceful approach toward both domestic and international communities. The main question of my Ph.D. dissertation was as follows: “What are the underlying reasons for this change, and how has this shift affected Iranian foreign policy?” I argued that the cornerstone of this fundamental change rests on Khatami’s belief system</w:t>
      </w:r>
      <w:r w:rsidR="009C6EF2">
        <w:rPr>
          <w:rFonts w:asciiTheme="majorBidi" w:hAnsiTheme="majorBidi" w:cstheme="majorBidi"/>
          <w:sz w:val="24"/>
          <w:szCs w:val="24"/>
        </w:rPr>
        <w:t>;</w:t>
      </w:r>
      <w:r w:rsidRPr="00DE4590">
        <w:rPr>
          <w:rFonts w:asciiTheme="majorBidi" w:hAnsiTheme="majorBidi" w:cstheme="majorBidi"/>
          <w:sz w:val="24"/>
          <w:szCs w:val="24"/>
        </w:rPr>
        <w:t xml:space="preserve"> in order to capture the content of his belief system, I applied Operational Code analysis</w:t>
      </w:r>
      <w:r w:rsidR="00130D4E">
        <w:rPr>
          <w:rFonts w:asciiTheme="majorBidi" w:hAnsiTheme="majorBidi" w:cstheme="majorBidi"/>
          <w:sz w:val="24"/>
          <w:szCs w:val="24"/>
        </w:rPr>
        <w:t>.</w:t>
      </w:r>
    </w:p>
    <w:p w14:paraId="53CE2FF2" w14:textId="0686E6CF" w:rsidR="00B617AF" w:rsidRDefault="00B617AF" w:rsidP="00C10302">
      <w:pPr>
        <w:spacing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E4590">
        <w:rPr>
          <w:rFonts w:asciiTheme="majorBidi" w:hAnsiTheme="majorBidi" w:cstheme="majorBidi"/>
          <w:sz w:val="24"/>
          <w:szCs w:val="24"/>
        </w:rPr>
        <w:t xml:space="preserve"> Khatami’s </w:t>
      </w:r>
      <w:r w:rsidR="00E857A8">
        <w:rPr>
          <w:rFonts w:asciiTheme="majorBidi" w:hAnsiTheme="majorBidi" w:cstheme="majorBidi"/>
          <w:sz w:val="24"/>
          <w:szCs w:val="24"/>
        </w:rPr>
        <w:t>belief system</w:t>
      </w:r>
      <w:r w:rsidRPr="00DE4590">
        <w:rPr>
          <w:rFonts w:asciiTheme="majorBidi" w:hAnsiTheme="majorBidi" w:cstheme="majorBidi"/>
          <w:sz w:val="24"/>
          <w:szCs w:val="24"/>
        </w:rPr>
        <w:t xml:space="preserve"> </w:t>
      </w:r>
      <w:r w:rsidR="00E857A8">
        <w:rPr>
          <w:rFonts w:asciiTheme="majorBidi" w:hAnsiTheme="majorBidi" w:cstheme="majorBidi"/>
          <w:sz w:val="24"/>
          <w:szCs w:val="24"/>
        </w:rPr>
        <w:t>illustrates</w:t>
      </w:r>
      <w:r w:rsidR="00700836">
        <w:rPr>
          <w:rFonts w:asciiTheme="majorBidi" w:hAnsiTheme="majorBidi" w:cstheme="majorBidi"/>
          <w:sz w:val="24"/>
          <w:szCs w:val="24"/>
        </w:rPr>
        <w:t xml:space="preserve"> </w:t>
      </w:r>
      <w:r w:rsidRPr="00DE4590">
        <w:rPr>
          <w:rFonts w:asciiTheme="majorBidi" w:hAnsiTheme="majorBidi" w:cstheme="majorBidi"/>
          <w:sz w:val="24"/>
          <w:szCs w:val="24"/>
        </w:rPr>
        <w:t xml:space="preserve">that Khatami did not perceive conflict as an enduring feature of world politics, and he believed that the best way to achieve goals was through dialogue. His initiative for </w:t>
      </w:r>
      <w:r w:rsidRPr="00130D4E">
        <w:rPr>
          <w:rFonts w:asciiTheme="majorBidi" w:hAnsiTheme="majorBidi" w:cstheme="majorBidi"/>
          <w:i/>
          <w:iCs/>
          <w:sz w:val="24"/>
          <w:szCs w:val="24"/>
        </w:rPr>
        <w:t>Dialogue among Civilizations</w:t>
      </w:r>
      <w:r w:rsidRPr="00DE4590">
        <w:rPr>
          <w:rFonts w:asciiTheme="majorBidi" w:hAnsiTheme="majorBidi" w:cstheme="majorBidi"/>
          <w:sz w:val="24"/>
          <w:szCs w:val="24"/>
        </w:rPr>
        <w:t xml:space="preserve"> was welcomed by the international community when the United Nations declared 2001 as </w:t>
      </w:r>
      <w:r w:rsidRPr="00DE4590">
        <w:rPr>
          <w:rFonts w:asciiTheme="majorBidi" w:hAnsiTheme="majorBidi" w:cstheme="majorBidi"/>
          <w:i/>
          <w:iCs/>
          <w:sz w:val="24"/>
          <w:szCs w:val="24"/>
        </w:rPr>
        <w:t>The Year of Dialogue among Civilizations.</w:t>
      </w:r>
      <w:r w:rsidRPr="00DE4590">
        <w:rPr>
          <w:rFonts w:asciiTheme="majorBidi" w:hAnsiTheme="majorBidi" w:cstheme="majorBidi"/>
          <w:sz w:val="24"/>
          <w:szCs w:val="24"/>
        </w:rPr>
        <w:t xml:space="preserve"> </w:t>
      </w:r>
    </w:p>
    <w:p w14:paraId="4A0B8174" w14:textId="3FBD6D35" w:rsidR="0002067A" w:rsidRPr="008C6233" w:rsidRDefault="00B617AF" w:rsidP="008C6233">
      <w:pPr>
        <w:spacing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617AF">
        <w:rPr>
          <w:rFonts w:asciiTheme="majorBidi" w:hAnsiTheme="majorBidi" w:cstheme="majorBidi"/>
          <w:sz w:val="24"/>
          <w:szCs w:val="24"/>
        </w:rPr>
        <w:t xml:space="preserve">In order to </w:t>
      </w:r>
      <w:r w:rsidR="005E46D8" w:rsidRPr="00B617AF">
        <w:rPr>
          <w:rFonts w:asciiTheme="majorBidi" w:hAnsiTheme="majorBidi" w:cstheme="majorBidi"/>
          <w:sz w:val="24"/>
          <w:szCs w:val="24"/>
        </w:rPr>
        <w:t>analy</w:t>
      </w:r>
      <w:r w:rsidR="005E46D8">
        <w:rPr>
          <w:rFonts w:asciiTheme="majorBidi" w:hAnsiTheme="majorBidi" w:cstheme="majorBidi"/>
          <w:sz w:val="24"/>
          <w:szCs w:val="24"/>
        </w:rPr>
        <w:t xml:space="preserve">ze </w:t>
      </w:r>
      <w:r w:rsidRPr="00B617AF">
        <w:rPr>
          <w:rFonts w:asciiTheme="majorBidi" w:hAnsiTheme="majorBidi" w:cstheme="majorBidi"/>
          <w:sz w:val="24"/>
          <w:szCs w:val="24"/>
        </w:rPr>
        <w:t xml:space="preserve">Khatami’s </w:t>
      </w:r>
      <w:r w:rsidR="00055325">
        <w:rPr>
          <w:rFonts w:asciiTheme="majorBidi" w:hAnsiTheme="majorBidi" w:cstheme="majorBidi"/>
          <w:sz w:val="24"/>
          <w:szCs w:val="24"/>
        </w:rPr>
        <w:t>Operational Code</w:t>
      </w:r>
      <w:r w:rsidRPr="00B617AF">
        <w:rPr>
          <w:rFonts w:asciiTheme="majorBidi" w:hAnsiTheme="majorBidi" w:cstheme="majorBidi"/>
          <w:sz w:val="24"/>
          <w:szCs w:val="24"/>
        </w:rPr>
        <w:t xml:space="preserve">, I examined </w:t>
      </w:r>
      <w:r w:rsidR="00A5676E">
        <w:rPr>
          <w:rFonts w:asciiTheme="majorBidi" w:hAnsiTheme="majorBidi" w:cstheme="majorBidi"/>
          <w:sz w:val="24"/>
          <w:szCs w:val="24"/>
        </w:rPr>
        <w:t xml:space="preserve">some of </w:t>
      </w:r>
      <w:r w:rsidRPr="00B617AF">
        <w:rPr>
          <w:rFonts w:asciiTheme="majorBidi" w:hAnsiTheme="majorBidi" w:cstheme="majorBidi"/>
          <w:sz w:val="24"/>
          <w:szCs w:val="24"/>
        </w:rPr>
        <w:t>the intellectual influences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5676E">
        <w:rPr>
          <w:rFonts w:asciiTheme="majorBidi" w:hAnsiTheme="majorBidi" w:cstheme="majorBidi"/>
          <w:sz w:val="24"/>
          <w:szCs w:val="24"/>
        </w:rPr>
        <w:t xml:space="preserve">on his belief system, </w:t>
      </w:r>
      <w:r>
        <w:rPr>
          <w:rFonts w:asciiTheme="majorBidi" w:hAnsiTheme="majorBidi" w:cstheme="majorBidi"/>
          <w:sz w:val="24"/>
          <w:szCs w:val="24"/>
        </w:rPr>
        <w:t xml:space="preserve">specifically </w:t>
      </w:r>
      <w:r w:rsidR="00587654" w:rsidRPr="00587654">
        <w:rPr>
          <w:rFonts w:asciiTheme="majorBidi" w:hAnsiTheme="majorBidi" w:cstheme="majorBidi"/>
          <w:sz w:val="24"/>
          <w:szCs w:val="24"/>
        </w:rPr>
        <w:t>Habermas’ theory of communicative action and Gadamer’s hermeneutic philosophy</w:t>
      </w:r>
      <w:r w:rsidR="00587654">
        <w:rPr>
          <w:rFonts w:asciiTheme="majorBidi" w:hAnsiTheme="majorBidi" w:cstheme="majorBidi"/>
          <w:sz w:val="24"/>
          <w:szCs w:val="24"/>
        </w:rPr>
        <w:t xml:space="preserve">. </w:t>
      </w:r>
      <w:r w:rsidR="00587654" w:rsidRPr="00587654">
        <w:rPr>
          <w:rFonts w:asciiTheme="majorBidi" w:hAnsiTheme="majorBidi" w:cstheme="majorBidi"/>
          <w:sz w:val="24"/>
          <w:szCs w:val="24"/>
        </w:rPr>
        <w:t xml:space="preserve">A common claim is that Khatami’s </w:t>
      </w:r>
      <w:r w:rsidR="00587654" w:rsidRPr="007C152C">
        <w:rPr>
          <w:rFonts w:asciiTheme="majorBidi" w:hAnsiTheme="majorBidi" w:cstheme="majorBidi"/>
          <w:i/>
          <w:iCs/>
          <w:sz w:val="24"/>
          <w:szCs w:val="24"/>
        </w:rPr>
        <w:t>Dialogue among Civilizations</w:t>
      </w:r>
      <w:r w:rsidR="00587654" w:rsidRPr="00587654">
        <w:rPr>
          <w:rFonts w:asciiTheme="majorBidi" w:hAnsiTheme="majorBidi" w:cstheme="majorBidi"/>
          <w:sz w:val="24"/>
          <w:szCs w:val="24"/>
        </w:rPr>
        <w:t xml:space="preserve"> closely relates to Habermas’ category of “communicative action” with its inherent orientation to mutual understanding based on his theorem of an “ideal speech situation.”</w:t>
      </w:r>
      <w:r w:rsidR="0034179B" w:rsidRPr="0034179B">
        <w:rPr>
          <w:rFonts w:asciiTheme="majorBidi" w:hAnsiTheme="majorBidi" w:cstheme="majorBidi"/>
          <w:sz w:val="24"/>
          <w:szCs w:val="24"/>
        </w:rPr>
        <w:t xml:space="preserve"> </w:t>
      </w:r>
      <w:r w:rsidR="0034179B" w:rsidRPr="00DE4590">
        <w:rPr>
          <w:rFonts w:asciiTheme="majorBidi" w:hAnsiTheme="majorBidi" w:cstheme="majorBidi"/>
          <w:sz w:val="24"/>
          <w:szCs w:val="24"/>
        </w:rPr>
        <w:t>(Moshirzadeh 2004; Ansari 2006; Wastnidge 2016; Paya &amp; Ghanneirad, 2007; Petito, 2007)</w:t>
      </w:r>
      <w:r w:rsidR="0034179B">
        <w:rPr>
          <w:rFonts w:asciiTheme="majorBidi" w:hAnsiTheme="majorBidi" w:cstheme="majorBidi"/>
          <w:sz w:val="24"/>
          <w:szCs w:val="24"/>
        </w:rPr>
        <w:t>. Khatami was</w:t>
      </w:r>
      <w:r w:rsidR="0034179B" w:rsidRPr="00DE4590">
        <w:rPr>
          <w:rFonts w:asciiTheme="majorBidi" w:hAnsiTheme="majorBidi" w:cstheme="majorBidi"/>
          <w:sz w:val="24"/>
          <w:szCs w:val="24"/>
        </w:rPr>
        <w:t xml:space="preserve"> also inspired by Gadamer’s notion of a “fusion of horizons” and their concrete expressions in a “new global solidarity” and “unity in diversity.”</w:t>
      </w:r>
      <w:r w:rsidR="00560FBB">
        <w:rPr>
          <w:rFonts w:asciiTheme="majorBidi" w:hAnsiTheme="majorBidi" w:cstheme="majorBidi"/>
          <w:sz w:val="24"/>
          <w:szCs w:val="24"/>
        </w:rPr>
        <w:t xml:space="preserve"> (Petito, 2004</w:t>
      </w:r>
      <w:r w:rsidR="00C220A4">
        <w:rPr>
          <w:rFonts w:asciiTheme="majorBidi" w:hAnsiTheme="majorBidi" w:cstheme="majorBidi"/>
          <w:sz w:val="24"/>
          <w:szCs w:val="24"/>
        </w:rPr>
        <w:t>: 24-25</w:t>
      </w:r>
      <w:r w:rsidR="00560FBB">
        <w:rPr>
          <w:rFonts w:asciiTheme="majorBidi" w:hAnsiTheme="majorBidi" w:cstheme="majorBidi"/>
          <w:sz w:val="24"/>
          <w:szCs w:val="24"/>
        </w:rPr>
        <w:t>).</w:t>
      </w:r>
      <w:r w:rsidR="0034179B">
        <w:rPr>
          <w:rFonts w:asciiTheme="majorBidi" w:hAnsiTheme="majorBidi" w:cstheme="majorBidi"/>
          <w:sz w:val="24"/>
          <w:szCs w:val="24"/>
        </w:rPr>
        <w:t xml:space="preserve"> </w:t>
      </w:r>
      <w:r w:rsidR="00596D36">
        <w:rPr>
          <w:rFonts w:asciiTheme="majorBidi" w:hAnsiTheme="majorBidi" w:cstheme="majorBidi"/>
          <w:sz w:val="24"/>
          <w:szCs w:val="24"/>
        </w:rPr>
        <w:t>However, f</w:t>
      </w:r>
      <w:r w:rsidR="0034179B" w:rsidRPr="0034179B">
        <w:rPr>
          <w:rFonts w:asciiTheme="majorBidi" w:hAnsiTheme="majorBidi" w:cstheme="majorBidi"/>
          <w:sz w:val="24"/>
          <w:szCs w:val="24"/>
        </w:rPr>
        <w:t>urther examination</w:t>
      </w:r>
      <w:r w:rsidR="00596D36">
        <w:rPr>
          <w:rFonts w:asciiTheme="majorBidi" w:hAnsiTheme="majorBidi" w:cstheme="majorBidi"/>
          <w:sz w:val="24"/>
          <w:szCs w:val="24"/>
        </w:rPr>
        <w:t xml:space="preserve"> of Gadamer’s work has made</w:t>
      </w:r>
      <w:r w:rsidR="0034179B" w:rsidRPr="0034179B">
        <w:rPr>
          <w:rFonts w:asciiTheme="majorBidi" w:hAnsiTheme="majorBidi" w:cstheme="majorBidi"/>
          <w:sz w:val="24"/>
          <w:szCs w:val="24"/>
        </w:rPr>
        <w:t xml:space="preserve"> me realize that </w:t>
      </w:r>
      <w:r w:rsidR="00596D36">
        <w:rPr>
          <w:rFonts w:asciiTheme="majorBidi" w:hAnsiTheme="majorBidi" w:cstheme="majorBidi"/>
          <w:sz w:val="24"/>
          <w:szCs w:val="24"/>
        </w:rPr>
        <w:t xml:space="preserve">the </w:t>
      </w:r>
      <w:r w:rsidR="0034179B" w:rsidRPr="0034179B">
        <w:rPr>
          <w:rFonts w:asciiTheme="majorBidi" w:hAnsiTheme="majorBidi" w:cstheme="majorBidi"/>
          <w:sz w:val="24"/>
          <w:szCs w:val="24"/>
        </w:rPr>
        <w:t>similarities between</w:t>
      </w:r>
      <w:r w:rsidR="00596D36">
        <w:rPr>
          <w:rFonts w:asciiTheme="majorBidi" w:hAnsiTheme="majorBidi" w:cstheme="majorBidi"/>
          <w:sz w:val="24"/>
          <w:szCs w:val="24"/>
        </w:rPr>
        <w:t xml:space="preserve"> his philosophy </w:t>
      </w:r>
      <w:r w:rsidR="00797334">
        <w:rPr>
          <w:rFonts w:asciiTheme="majorBidi" w:hAnsiTheme="majorBidi" w:cstheme="majorBidi"/>
          <w:sz w:val="24"/>
          <w:szCs w:val="24"/>
        </w:rPr>
        <w:t xml:space="preserve">and </w:t>
      </w:r>
      <w:r w:rsidR="0034179B" w:rsidRPr="0034179B">
        <w:rPr>
          <w:rFonts w:asciiTheme="majorBidi" w:hAnsiTheme="majorBidi" w:cstheme="majorBidi"/>
          <w:sz w:val="24"/>
          <w:szCs w:val="24"/>
        </w:rPr>
        <w:t xml:space="preserve">Khatami’s </w:t>
      </w:r>
      <w:r w:rsidR="00797334" w:rsidRPr="00797334">
        <w:rPr>
          <w:rFonts w:asciiTheme="majorBidi" w:hAnsiTheme="majorBidi" w:cstheme="majorBidi"/>
          <w:i/>
          <w:iCs/>
          <w:sz w:val="24"/>
          <w:szCs w:val="24"/>
        </w:rPr>
        <w:t>Dialogue</w:t>
      </w:r>
      <w:r w:rsidR="00797334">
        <w:rPr>
          <w:rFonts w:asciiTheme="majorBidi" w:hAnsiTheme="majorBidi" w:cstheme="majorBidi"/>
          <w:sz w:val="24"/>
          <w:szCs w:val="24"/>
        </w:rPr>
        <w:t xml:space="preserve"> and general </w:t>
      </w:r>
      <w:r w:rsidR="0034179B" w:rsidRPr="0034179B">
        <w:rPr>
          <w:rFonts w:asciiTheme="majorBidi" w:hAnsiTheme="majorBidi" w:cstheme="majorBidi"/>
          <w:sz w:val="24"/>
          <w:szCs w:val="24"/>
        </w:rPr>
        <w:t xml:space="preserve">world view </w:t>
      </w:r>
      <w:r w:rsidR="00797334">
        <w:rPr>
          <w:rFonts w:asciiTheme="majorBidi" w:hAnsiTheme="majorBidi" w:cstheme="majorBidi"/>
          <w:sz w:val="24"/>
          <w:szCs w:val="24"/>
        </w:rPr>
        <w:t>may go beyond the afore</w:t>
      </w:r>
      <w:r w:rsidR="009C6EF2">
        <w:rPr>
          <w:rFonts w:asciiTheme="majorBidi" w:hAnsiTheme="majorBidi" w:cstheme="majorBidi"/>
          <w:sz w:val="24"/>
          <w:szCs w:val="24"/>
        </w:rPr>
        <w:t>-</w:t>
      </w:r>
      <w:r w:rsidR="00797334">
        <w:rPr>
          <w:rFonts w:asciiTheme="majorBidi" w:hAnsiTheme="majorBidi" w:cstheme="majorBidi"/>
          <w:sz w:val="24"/>
          <w:szCs w:val="24"/>
        </w:rPr>
        <w:t>mentioned concepts.</w:t>
      </w:r>
      <w:r w:rsidR="0034179B" w:rsidRPr="0034179B">
        <w:rPr>
          <w:rFonts w:asciiTheme="majorBidi" w:hAnsiTheme="majorBidi" w:cstheme="majorBidi"/>
          <w:sz w:val="24"/>
          <w:szCs w:val="24"/>
        </w:rPr>
        <w:t xml:space="preserve"> </w:t>
      </w:r>
      <w:r w:rsidR="00797334">
        <w:rPr>
          <w:rFonts w:asciiTheme="majorBidi" w:hAnsiTheme="majorBidi" w:cstheme="majorBidi"/>
          <w:sz w:val="24"/>
          <w:szCs w:val="24"/>
        </w:rPr>
        <w:t>In my postdoctoral research</w:t>
      </w:r>
      <w:r w:rsidR="009C6EF2">
        <w:rPr>
          <w:rFonts w:asciiTheme="majorBidi" w:hAnsiTheme="majorBidi" w:cstheme="majorBidi"/>
          <w:sz w:val="24"/>
          <w:szCs w:val="24"/>
        </w:rPr>
        <w:t>,</w:t>
      </w:r>
      <w:r w:rsidR="00797334">
        <w:rPr>
          <w:rFonts w:asciiTheme="majorBidi" w:hAnsiTheme="majorBidi" w:cstheme="majorBidi"/>
          <w:sz w:val="24"/>
          <w:szCs w:val="24"/>
        </w:rPr>
        <w:t xml:space="preserve"> I intend to investigate</w:t>
      </w:r>
      <w:r w:rsidR="009C6EF2">
        <w:rPr>
          <w:rFonts w:asciiTheme="majorBidi" w:hAnsiTheme="majorBidi" w:cstheme="majorBidi"/>
          <w:sz w:val="24"/>
          <w:szCs w:val="24"/>
        </w:rPr>
        <w:t>,</w:t>
      </w:r>
      <w:r w:rsidR="00797334">
        <w:rPr>
          <w:rFonts w:asciiTheme="majorBidi" w:hAnsiTheme="majorBidi" w:cstheme="majorBidi"/>
          <w:sz w:val="24"/>
          <w:szCs w:val="24"/>
        </w:rPr>
        <w:t xml:space="preserve"> in greater depth</w:t>
      </w:r>
      <w:r w:rsidR="009C6EF2">
        <w:rPr>
          <w:rFonts w:asciiTheme="majorBidi" w:hAnsiTheme="majorBidi" w:cstheme="majorBidi"/>
          <w:sz w:val="24"/>
          <w:szCs w:val="24"/>
        </w:rPr>
        <w:t>,</w:t>
      </w:r>
      <w:r w:rsidR="00797334">
        <w:rPr>
          <w:rFonts w:asciiTheme="majorBidi" w:hAnsiTheme="majorBidi" w:cstheme="majorBidi"/>
          <w:sz w:val="24"/>
          <w:szCs w:val="24"/>
        </w:rPr>
        <w:t xml:space="preserve"> </w:t>
      </w:r>
      <w:r w:rsidR="00797334" w:rsidRPr="00797334">
        <w:rPr>
          <w:rFonts w:asciiTheme="majorBidi" w:hAnsiTheme="majorBidi" w:cstheme="majorBidi"/>
          <w:sz w:val="24"/>
          <w:szCs w:val="24"/>
        </w:rPr>
        <w:t xml:space="preserve">to what extent Gadamer’s hermeneutics and Khatami’s </w:t>
      </w:r>
      <w:r w:rsidR="00797334" w:rsidRPr="00F007FD">
        <w:rPr>
          <w:rFonts w:asciiTheme="majorBidi" w:hAnsiTheme="majorBidi" w:cstheme="majorBidi"/>
          <w:i/>
          <w:iCs/>
          <w:sz w:val="24"/>
          <w:szCs w:val="24"/>
        </w:rPr>
        <w:t>Dialogue among Civilizations</w:t>
      </w:r>
      <w:r w:rsidR="00797334" w:rsidRPr="00797334">
        <w:rPr>
          <w:rFonts w:asciiTheme="majorBidi" w:hAnsiTheme="majorBidi" w:cstheme="majorBidi"/>
          <w:sz w:val="24"/>
          <w:szCs w:val="24"/>
        </w:rPr>
        <w:t xml:space="preserve"> rely on shared philosophical foundations.</w:t>
      </w:r>
      <w:r w:rsidR="006D043C">
        <w:rPr>
          <w:rFonts w:asciiTheme="majorBidi" w:hAnsiTheme="majorBidi" w:cstheme="majorBidi"/>
          <w:sz w:val="24"/>
          <w:szCs w:val="24"/>
        </w:rPr>
        <w:t xml:space="preserve"> Three </w:t>
      </w:r>
      <w:r w:rsidR="006D043C" w:rsidRPr="006D043C">
        <w:rPr>
          <w:rFonts w:asciiTheme="majorBidi" w:hAnsiTheme="majorBidi" w:cstheme="majorBidi"/>
          <w:sz w:val="24"/>
          <w:szCs w:val="24"/>
        </w:rPr>
        <w:t xml:space="preserve">interrelated </w:t>
      </w:r>
      <w:r w:rsidR="007C152C" w:rsidRPr="006D043C">
        <w:rPr>
          <w:rFonts w:asciiTheme="majorBidi" w:hAnsiTheme="majorBidi" w:cstheme="majorBidi"/>
          <w:sz w:val="24"/>
          <w:szCs w:val="24"/>
        </w:rPr>
        <w:t>concepts</w:t>
      </w:r>
      <w:r w:rsidR="006D043C" w:rsidRPr="006D043C">
        <w:rPr>
          <w:rFonts w:asciiTheme="majorBidi" w:hAnsiTheme="majorBidi" w:cstheme="majorBidi"/>
          <w:sz w:val="24"/>
          <w:szCs w:val="24"/>
        </w:rPr>
        <w:t xml:space="preserve"> which are arguably fundamental to both </w:t>
      </w:r>
      <w:r w:rsidR="00E21E5C" w:rsidRPr="006D043C">
        <w:rPr>
          <w:rFonts w:asciiTheme="majorBidi" w:hAnsiTheme="majorBidi" w:cstheme="majorBidi"/>
          <w:sz w:val="24"/>
          <w:szCs w:val="24"/>
        </w:rPr>
        <w:t>Gadamer’s,</w:t>
      </w:r>
      <w:r w:rsidR="006D043C" w:rsidRPr="006D043C">
        <w:rPr>
          <w:rFonts w:asciiTheme="majorBidi" w:hAnsiTheme="majorBidi" w:cstheme="majorBidi"/>
          <w:sz w:val="24"/>
          <w:szCs w:val="24"/>
        </w:rPr>
        <w:t xml:space="preserve"> and Khatami’s philosophies have received little scholarly attention, namely solidarity, understanding, and the Other.</w:t>
      </w:r>
    </w:p>
    <w:p w14:paraId="1D768EA8" w14:textId="6AE30783" w:rsidR="00E76194" w:rsidRPr="0002067A" w:rsidRDefault="00E42690" w:rsidP="00E42690">
      <w:pPr>
        <w:spacing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007FD">
        <w:rPr>
          <w:rFonts w:asciiTheme="majorBidi" w:hAnsiTheme="majorBidi" w:cstheme="majorBidi"/>
          <w:sz w:val="24"/>
          <w:szCs w:val="24"/>
        </w:rPr>
        <w:t>My proposed</w:t>
      </w:r>
      <w:r w:rsidRPr="00E42690">
        <w:rPr>
          <w:rFonts w:asciiTheme="majorBidi" w:hAnsiTheme="majorBidi" w:cstheme="majorBidi"/>
          <w:sz w:val="24"/>
          <w:szCs w:val="24"/>
        </w:rPr>
        <w:t xml:space="preserve"> research</w:t>
      </w:r>
      <w:r w:rsidR="002A358D" w:rsidRPr="0002067A">
        <w:rPr>
          <w:rFonts w:asciiTheme="majorBidi" w:hAnsiTheme="majorBidi" w:cstheme="majorBidi"/>
          <w:sz w:val="24"/>
          <w:szCs w:val="24"/>
        </w:rPr>
        <w:t xml:space="preserve"> </w:t>
      </w:r>
      <w:r w:rsidR="00954588" w:rsidRPr="0002067A">
        <w:rPr>
          <w:rFonts w:asciiTheme="majorBidi" w:hAnsiTheme="majorBidi" w:cstheme="majorBidi"/>
          <w:sz w:val="24"/>
          <w:szCs w:val="24"/>
        </w:rPr>
        <w:t>shows</w:t>
      </w:r>
      <w:r w:rsidR="002A358D" w:rsidRPr="0002067A">
        <w:rPr>
          <w:rFonts w:asciiTheme="majorBidi" w:hAnsiTheme="majorBidi" w:cstheme="majorBidi"/>
          <w:sz w:val="24"/>
          <w:szCs w:val="24"/>
        </w:rPr>
        <w:t xml:space="preserve"> that Khatami and Gadamer</w:t>
      </w:r>
      <w:r w:rsidR="00954588" w:rsidRPr="0002067A">
        <w:rPr>
          <w:rFonts w:asciiTheme="majorBidi" w:hAnsiTheme="majorBidi" w:cstheme="majorBidi"/>
          <w:sz w:val="24"/>
          <w:szCs w:val="24"/>
        </w:rPr>
        <w:t>,</w:t>
      </w:r>
      <w:r w:rsidR="002A358D" w:rsidRPr="0002067A">
        <w:rPr>
          <w:rFonts w:asciiTheme="majorBidi" w:hAnsiTheme="majorBidi" w:cstheme="majorBidi"/>
          <w:sz w:val="24"/>
          <w:szCs w:val="24"/>
        </w:rPr>
        <w:t xml:space="preserve"> from </w:t>
      </w:r>
      <w:r w:rsidR="00954588" w:rsidRPr="0002067A">
        <w:rPr>
          <w:rFonts w:asciiTheme="majorBidi" w:hAnsiTheme="majorBidi" w:cstheme="majorBidi"/>
          <w:sz w:val="24"/>
          <w:szCs w:val="24"/>
        </w:rPr>
        <w:t xml:space="preserve">different cultural perspectives and historical-political contexts, </w:t>
      </w:r>
      <w:r w:rsidR="00D4715F" w:rsidRPr="0002067A">
        <w:rPr>
          <w:rFonts w:asciiTheme="majorBidi" w:hAnsiTheme="majorBidi" w:cstheme="majorBidi"/>
          <w:sz w:val="24"/>
          <w:szCs w:val="24"/>
        </w:rPr>
        <w:t>emphasized the</w:t>
      </w:r>
      <w:r w:rsidR="003B50DB" w:rsidRPr="0002067A">
        <w:rPr>
          <w:rFonts w:asciiTheme="majorBidi" w:hAnsiTheme="majorBidi" w:cstheme="majorBidi"/>
          <w:sz w:val="24"/>
          <w:szCs w:val="24"/>
        </w:rPr>
        <w:t xml:space="preserve"> transformative dimension of </w:t>
      </w:r>
      <w:r w:rsidR="00C87A73" w:rsidRPr="0002067A">
        <w:rPr>
          <w:rFonts w:asciiTheme="majorBidi" w:hAnsiTheme="majorBidi" w:cstheme="majorBidi"/>
          <w:sz w:val="24"/>
          <w:szCs w:val="24"/>
        </w:rPr>
        <w:t xml:space="preserve">dialogical engagement. </w:t>
      </w:r>
      <w:r w:rsidR="008B5D6C" w:rsidRPr="0002067A">
        <w:rPr>
          <w:rFonts w:asciiTheme="majorBidi" w:hAnsiTheme="majorBidi" w:cstheme="majorBidi"/>
          <w:sz w:val="24"/>
          <w:szCs w:val="24"/>
        </w:rPr>
        <w:t xml:space="preserve">In other words, Khatami’s </w:t>
      </w:r>
      <w:r w:rsidR="008B5D6C" w:rsidRPr="00F007FD">
        <w:rPr>
          <w:rFonts w:asciiTheme="majorBidi" w:hAnsiTheme="majorBidi" w:cstheme="majorBidi"/>
          <w:i/>
          <w:iCs/>
          <w:sz w:val="24"/>
          <w:szCs w:val="24"/>
        </w:rPr>
        <w:t>Dialogue among Civilizations</w:t>
      </w:r>
      <w:r w:rsidR="008B5D6C" w:rsidRPr="0002067A">
        <w:rPr>
          <w:rFonts w:asciiTheme="majorBidi" w:hAnsiTheme="majorBidi" w:cstheme="majorBidi"/>
          <w:sz w:val="24"/>
          <w:szCs w:val="24"/>
        </w:rPr>
        <w:t xml:space="preserve"> can be </w:t>
      </w:r>
      <w:r w:rsidR="008B5D6C" w:rsidRPr="0002067A">
        <w:rPr>
          <w:rFonts w:asciiTheme="majorBidi" w:hAnsiTheme="majorBidi" w:cstheme="majorBidi"/>
          <w:sz w:val="24"/>
          <w:szCs w:val="24"/>
        </w:rPr>
        <w:lastRenderedPageBreak/>
        <w:t xml:space="preserve">interpreted as dialogical journey which Gadamer called a “new global solidarity”. It can be argued that the main common goal of Khatami and Gadamer </w:t>
      </w:r>
      <w:r w:rsidR="000C4802">
        <w:rPr>
          <w:rFonts w:asciiTheme="majorBidi" w:hAnsiTheme="majorBidi" w:cstheme="majorBidi"/>
          <w:sz w:val="24"/>
          <w:szCs w:val="24"/>
        </w:rPr>
        <w:t xml:space="preserve">is the peaceful regulation of a </w:t>
      </w:r>
      <w:r w:rsidR="008B5D6C" w:rsidRPr="0002067A">
        <w:rPr>
          <w:rFonts w:asciiTheme="majorBidi" w:hAnsiTheme="majorBidi" w:cstheme="majorBidi"/>
          <w:sz w:val="24"/>
          <w:szCs w:val="24"/>
        </w:rPr>
        <w:t xml:space="preserve">  multicultural and globalized international</w:t>
      </w:r>
      <w:r w:rsidR="002B36F7" w:rsidRPr="0002067A">
        <w:rPr>
          <w:rFonts w:asciiTheme="majorBidi" w:hAnsiTheme="majorBidi" w:cstheme="majorBidi"/>
          <w:sz w:val="24"/>
          <w:szCs w:val="24"/>
        </w:rPr>
        <w:t xml:space="preserve"> society.</w:t>
      </w:r>
      <w:r w:rsidR="005C54F3" w:rsidRPr="0002067A">
        <w:rPr>
          <w:rFonts w:asciiTheme="majorBidi" w:hAnsiTheme="majorBidi" w:cstheme="majorBidi"/>
          <w:sz w:val="24"/>
          <w:szCs w:val="24"/>
        </w:rPr>
        <w:t xml:space="preserve"> </w:t>
      </w:r>
    </w:p>
    <w:p w14:paraId="5E3319B6" w14:textId="779A1325" w:rsidR="0002067A" w:rsidRPr="0002067A" w:rsidRDefault="005C54F3" w:rsidP="00E76194">
      <w:pPr>
        <w:spacing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2067A">
        <w:rPr>
          <w:rFonts w:asciiTheme="majorBidi" w:hAnsiTheme="majorBidi" w:cstheme="majorBidi"/>
          <w:sz w:val="24"/>
          <w:szCs w:val="24"/>
        </w:rPr>
        <w:t xml:space="preserve">More importantly, this comparative study would show that </w:t>
      </w:r>
      <w:r w:rsidR="00C41777" w:rsidRPr="00F007FD">
        <w:rPr>
          <w:rFonts w:asciiTheme="majorBidi" w:hAnsiTheme="majorBidi" w:cstheme="majorBidi"/>
          <w:sz w:val="24"/>
          <w:szCs w:val="24"/>
        </w:rPr>
        <w:t xml:space="preserve">the </w:t>
      </w:r>
      <w:r w:rsidRPr="0002067A">
        <w:rPr>
          <w:rFonts w:asciiTheme="majorBidi" w:hAnsiTheme="majorBidi" w:cstheme="majorBidi"/>
          <w:sz w:val="24"/>
          <w:szCs w:val="24"/>
        </w:rPr>
        <w:t>East</w:t>
      </w:r>
      <w:r w:rsidR="005864E1" w:rsidRPr="0002067A">
        <w:rPr>
          <w:rFonts w:asciiTheme="majorBidi" w:hAnsiTheme="majorBidi" w:cstheme="majorBidi"/>
          <w:sz w:val="24"/>
          <w:szCs w:val="24"/>
        </w:rPr>
        <w:t xml:space="preserve"> (and specifically </w:t>
      </w:r>
      <w:r w:rsidR="00AF229C" w:rsidRPr="0002067A">
        <w:rPr>
          <w:rFonts w:asciiTheme="majorBidi" w:hAnsiTheme="majorBidi" w:cstheme="majorBidi"/>
          <w:sz w:val="24"/>
          <w:szCs w:val="24"/>
        </w:rPr>
        <w:t xml:space="preserve">the </w:t>
      </w:r>
      <w:r w:rsidR="005864E1" w:rsidRPr="0002067A">
        <w:rPr>
          <w:rFonts w:asciiTheme="majorBidi" w:hAnsiTheme="majorBidi" w:cstheme="majorBidi"/>
          <w:sz w:val="24"/>
          <w:szCs w:val="24"/>
        </w:rPr>
        <w:t xml:space="preserve">Islamic world), </w:t>
      </w:r>
      <w:r w:rsidRPr="0002067A">
        <w:rPr>
          <w:rFonts w:asciiTheme="majorBidi" w:hAnsiTheme="majorBidi" w:cstheme="majorBidi"/>
          <w:sz w:val="24"/>
          <w:szCs w:val="24"/>
        </w:rPr>
        <w:t>is not always the subject of study, but it can be the agent of a dialogue</w:t>
      </w:r>
      <w:r w:rsidR="00E42690" w:rsidRPr="00F007FD">
        <w:rPr>
          <w:rFonts w:asciiTheme="majorBidi" w:hAnsiTheme="majorBidi" w:cstheme="majorBidi"/>
          <w:sz w:val="24"/>
          <w:szCs w:val="24"/>
        </w:rPr>
        <w:t>.</w:t>
      </w:r>
      <w:r w:rsidR="00BF74DB" w:rsidRPr="00F007FD">
        <w:rPr>
          <w:rFonts w:asciiTheme="majorBidi" w:hAnsiTheme="majorBidi" w:cstheme="majorBidi"/>
          <w:sz w:val="24"/>
          <w:szCs w:val="24"/>
        </w:rPr>
        <w:t xml:space="preserve"> </w:t>
      </w:r>
      <w:r w:rsidR="00E42690" w:rsidRPr="00F007FD">
        <w:rPr>
          <w:rFonts w:asciiTheme="majorBidi" w:hAnsiTheme="majorBidi" w:cstheme="majorBidi"/>
          <w:sz w:val="24"/>
          <w:szCs w:val="24"/>
        </w:rPr>
        <w:t xml:space="preserve">It </w:t>
      </w:r>
      <w:r w:rsidR="0002067A" w:rsidRPr="0002067A">
        <w:rPr>
          <w:rFonts w:asciiTheme="majorBidi" w:hAnsiTheme="majorBidi" w:cstheme="majorBidi"/>
          <w:sz w:val="24"/>
          <w:szCs w:val="24"/>
        </w:rPr>
        <w:t>is argued</w:t>
      </w:r>
      <w:r w:rsidR="00BF74DB" w:rsidRPr="00F007FD">
        <w:rPr>
          <w:rFonts w:asciiTheme="majorBidi" w:hAnsiTheme="majorBidi" w:cstheme="majorBidi"/>
          <w:sz w:val="24"/>
          <w:szCs w:val="24"/>
        </w:rPr>
        <w:t xml:space="preserve"> </w:t>
      </w:r>
      <w:r w:rsidR="00E76194" w:rsidRPr="0002067A">
        <w:rPr>
          <w:rFonts w:asciiTheme="majorBidi" w:hAnsiTheme="majorBidi" w:cstheme="majorBidi"/>
          <w:sz w:val="24"/>
          <w:szCs w:val="24"/>
        </w:rPr>
        <w:t xml:space="preserve">that </w:t>
      </w:r>
      <w:r w:rsidR="00BF74DB" w:rsidRPr="00F007FD">
        <w:rPr>
          <w:rFonts w:asciiTheme="majorBidi" w:hAnsiTheme="majorBidi" w:cstheme="majorBidi"/>
          <w:sz w:val="24"/>
          <w:szCs w:val="24"/>
        </w:rPr>
        <w:t xml:space="preserve">most </w:t>
      </w:r>
      <w:r w:rsidR="00E76194" w:rsidRPr="0002067A">
        <w:rPr>
          <w:rFonts w:asciiTheme="majorBidi" w:hAnsiTheme="majorBidi" w:cstheme="majorBidi"/>
          <w:sz w:val="24"/>
          <w:szCs w:val="24"/>
        </w:rPr>
        <w:t xml:space="preserve">Western approaches view the non-Western </w:t>
      </w:r>
      <w:r w:rsidR="008A2E3C" w:rsidRPr="0002067A">
        <w:rPr>
          <w:rFonts w:asciiTheme="majorBidi" w:hAnsiTheme="majorBidi" w:cstheme="majorBidi"/>
          <w:sz w:val="24"/>
          <w:szCs w:val="24"/>
        </w:rPr>
        <w:t xml:space="preserve">world as if </w:t>
      </w:r>
      <w:r w:rsidR="00BF74DB" w:rsidRPr="00F007FD">
        <w:rPr>
          <w:rFonts w:asciiTheme="majorBidi" w:hAnsiTheme="majorBidi" w:cstheme="majorBidi"/>
          <w:sz w:val="24"/>
          <w:szCs w:val="24"/>
        </w:rPr>
        <w:t xml:space="preserve">it has </w:t>
      </w:r>
      <w:r w:rsidR="008A2E3C" w:rsidRPr="0002067A">
        <w:rPr>
          <w:rFonts w:asciiTheme="majorBidi" w:hAnsiTheme="majorBidi" w:cstheme="majorBidi"/>
          <w:sz w:val="24"/>
          <w:szCs w:val="24"/>
        </w:rPr>
        <w:t>little, if anything, to offer to the conception of a good societ</w:t>
      </w:r>
      <w:r w:rsidR="00E76194" w:rsidRPr="0002067A">
        <w:rPr>
          <w:rFonts w:asciiTheme="majorBidi" w:hAnsiTheme="majorBidi" w:cstheme="majorBidi"/>
          <w:sz w:val="24"/>
          <w:szCs w:val="24"/>
        </w:rPr>
        <w:t xml:space="preserve">y </w:t>
      </w:r>
      <w:r w:rsidR="008A2E3C" w:rsidRPr="0002067A">
        <w:rPr>
          <w:rFonts w:asciiTheme="majorBidi" w:hAnsiTheme="majorBidi" w:cstheme="majorBidi"/>
          <w:sz w:val="24"/>
          <w:szCs w:val="24"/>
        </w:rPr>
        <w:t xml:space="preserve">or to </w:t>
      </w:r>
      <w:r w:rsidR="000C4802">
        <w:rPr>
          <w:rFonts w:asciiTheme="majorBidi" w:hAnsiTheme="majorBidi" w:cstheme="majorBidi"/>
          <w:sz w:val="24"/>
          <w:szCs w:val="24"/>
        </w:rPr>
        <w:t xml:space="preserve">a </w:t>
      </w:r>
      <w:r w:rsidR="00D4715F">
        <w:rPr>
          <w:rFonts w:asciiTheme="majorBidi" w:hAnsiTheme="majorBidi" w:cstheme="majorBidi"/>
          <w:sz w:val="24"/>
          <w:szCs w:val="24"/>
        </w:rPr>
        <w:t xml:space="preserve">potential </w:t>
      </w:r>
      <w:r w:rsidR="00D4715F" w:rsidRPr="0002067A">
        <w:rPr>
          <w:rFonts w:asciiTheme="majorBidi" w:hAnsiTheme="majorBidi" w:cstheme="majorBidi"/>
          <w:sz w:val="24"/>
          <w:szCs w:val="24"/>
        </w:rPr>
        <w:t>new</w:t>
      </w:r>
      <w:r w:rsidR="008A2E3C" w:rsidRPr="0002067A">
        <w:rPr>
          <w:rFonts w:asciiTheme="majorBidi" w:hAnsiTheme="majorBidi" w:cstheme="majorBidi"/>
          <w:sz w:val="24"/>
          <w:szCs w:val="24"/>
        </w:rPr>
        <w:t xml:space="preserve"> global architecture</w:t>
      </w:r>
      <w:r w:rsidR="00E76194" w:rsidRPr="0002067A">
        <w:rPr>
          <w:rFonts w:asciiTheme="majorBidi" w:hAnsiTheme="majorBidi" w:cstheme="majorBidi"/>
          <w:sz w:val="24"/>
          <w:szCs w:val="24"/>
        </w:rPr>
        <w:t xml:space="preserve"> </w:t>
      </w:r>
      <w:r w:rsidR="008340E0" w:rsidRPr="0002067A">
        <w:rPr>
          <w:rFonts w:asciiTheme="majorBidi" w:hAnsiTheme="majorBidi" w:cstheme="majorBidi"/>
          <w:sz w:val="24"/>
          <w:szCs w:val="24"/>
        </w:rPr>
        <w:t>(Etzioni, 2004:26).</w:t>
      </w:r>
    </w:p>
    <w:p w14:paraId="02ECA18C" w14:textId="63460869" w:rsidR="009A492F" w:rsidRPr="0002067A" w:rsidRDefault="000C4802" w:rsidP="00963CA3">
      <w:pPr>
        <w:spacing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6104BF" w:rsidRPr="0002067A">
        <w:rPr>
          <w:rFonts w:asciiTheme="majorBidi" w:hAnsiTheme="majorBidi" w:cstheme="majorBidi"/>
          <w:sz w:val="24"/>
          <w:szCs w:val="24"/>
        </w:rPr>
        <w:t xml:space="preserve">he world is currently faced with a </w:t>
      </w:r>
      <w:r w:rsidR="00535043" w:rsidRPr="0002067A">
        <w:rPr>
          <w:rFonts w:asciiTheme="majorBidi" w:hAnsiTheme="majorBidi" w:cstheme="majorBidi"/>
          <w:sz w:val="24"/>
          <w:szCs w:val="24"/>
        </w:rPr>
        <w:t xml:space="preserve">constant </w:t>
      </w:r>
      <w:r w:rsidR="003B30F4" w:rsidRPr="0002067A">
        <w:rPr>
          <w:rFonts w:asciiTheme="majorBidi" w:hAnsiTheme="majorBidi" w:cstheme="majorBidi"/>
          <w:sz w:val="24"/>
          <w:szCs w:val="24"/>
        </w:rPr>
        <w:t>tension</w:t>
      </w:r>
      <w:r w:rsidR="006104BF" w:rsidRPr="0002067A">
        <w:rPr>
          <w:rFonts w:asciiTheme="majorBidi" w:hAnsiTheme="majorBidi" w:cstheme="majorBidi"/>
          <w:sz w:val="24"/>
          <w:szCs w:val="24"/>
        </w:rPr>
        <w:t xml:space="preserve"> </w:t>
      </w:r>
      <w:r w:rsidR="00E42690" w:rsidRPr="00F007FD">
        <w:rPr>
          <w:rFonts w:asciiTheme="majorBidi" w:hAnsiTheme="majorBidi" w:cstheme="majorBidi"/>
          <w:sz w:val="24"/>
          <w:szCs w:val="24"/>
        </w:rPr>
        <w:t xml:space="preserve">between </w:t>
      </w:r>
      <w:r w:rsidR="006104BF" w:rsidRPr="0002067A">
        <w:rPr>
          <w:rFonts w:asciiTheme="majorBidi" w:hAnsiTheme="majorBidi" w:cstheme="majorBidi"/>
          <w:sz w:val="24"/>
          <w:szCs w:val="24"/>
        </w:rPr>
        <w:t xml:space="preserve">Islam </w:t>
      </w:r>
      <w:r w:rsidR="00535043" w:rsidRPr="0002067A">
        <w:rPr>
          <w:rFonts w:asciiTheme="majorBidi" w:hAnsiTheme="majorBidi" w:cstheme="majorBidi"/>
          <w:sz w:val="24"/>
          <w:szCs w:val="24"/>
        </w:rPr>
        <w:t xml:space="preserve">(including Iran) </w:t>
      </w:r>
      <w:r w:rsidR="006104BF" w:rsidRPr="0002067A">
        <w:rPr>
          <w:rFonts w:asciiTheme="majorBidi" w:hAnsiTheme="majorBidi" w:cstheme="majorBidi"/>
          <w:sz w:val="24"/>
          <w:szCs w:val="24"/>
        </w:rPr>
        <w:t xml:space="preserve">and the West. </w:t>
      </w:r>
      <w:r w:rsidR="00A56EE9" w:rsidRPr="0002067A">
        <w:rPr>
          <w:rFonts w:asciiTheme="majorBidi" w:hAnsiTheme="majorBidi" w:cstheme="majorBidi"/>
          <w:sz w:val="24"/>
          <w:szCs w:val="24"/>
        </w:rPr>
        <w:t xml:space="preserve">More than </w:t>
      </w:r>
      <w:r w:rsidR="00535043" w:rsidRPr="0002067A">
        <w:rPr>
          <w:rFonts w:asciiTheme="majorBidi" w:hAnsiTheme="majorBidi" w:cstheme="majorBidi"/>
          <w:sz w:val="24"/>
          <w:szCs w:val="24"/>
        </w:rPr>
        <w:t xml:space="preserve">15 years after the end </w:t>
      </w:r>
      <w:r w:rsidR="0002067A" w:rsidRPr="0002067A">
        <w:rPr>
          <w:rFonts w:asciiTheme="majorBidi" w:hAnsiTheme="majorBidi" w:cstheme="majorBidi"/>
          <w:sz w:val="24"/>
          <w:szCs w:val="24"/>
        </w:rPr>
        <w:t>of Khatami’s</w:t>
      </w:r>
      <w:r w:rsidR="00535043" w:rsidRPr="0002067A">
        <w:rPr>
          <w:rFonts w:asciiTheme="majorBidi" w:hAnsiTheme="majorBidi" w:cstheme="majorBidi"/>
          <w:sz w:val="24"/>
          <w:szCs w:val="24"/>
        </w:rPr>
        <w:t xml:space="preserve"> presidency, </w:t>
      </w:r>
      <w:r w:rsidR="00C41777" w:rsidRPr="00F007FD">
        <w:rPr>
          <w:rFonts w:asciiTheme="majorBidi" w:hAnsiTheme="majorBidi" w:cstheme="majorBidi"/>
          <w:sz w:val="24"/>
          <w:szCs w:val="24"/>
        </w:rPr>
        <w:t>the</w:t>
      </w:r>
      <w:r w:rsidR="00535043" w:rsidRPr="0002067A">
        <w:rPr>
          <w:rFonts w:asciiTheme="majorBidi" w:hAnsiTheme="majorBidi" w:cstheme="majorBidi"/>
          <w:sz w:val="24"/>
          <w:szCs w:val="24"/>
        </w:rPr>
        <w:t xml:space="preserve"> necessity and relevance of his worldview </w:t>
      </w:r>
      <w:r w:rsidR="00C41777" w:rsidRPr="00F007FD">
        <w:rPr>
          <w:rFonts w:asciiTheme="majorBidi" w:hAnsiTheme="majorBidi" w:cstheme="majorBidi"/>
          <w:sz w:val="24"/>
          <w:szCs w:val="24"/>
        </w:rPr>
        <w:t xml:space="preserve">is </w:t>
      </w:r>
      <w:r>
        <w:rPr>
          <w:rFonts w:asciiTheme="majorBidi" w:hAnsiTheme="majorBidi" w:cstheme="majorBidi"/>
          <w:sz w:val="24"/>
          <w:szCs w:val="24"/>
        </w:rPr>
        <w:t xml:space="preserve">still </w:t>
      </w:r>
      <w:r w:rsidR="00C41777" w:rsidRPr="00F007FD">
        <w:rPr>
          <w:rFonts w:asciiTheme="majorBidi" w:hAnsiTheme="majorBidi" w:cstheme="majorBidi"/>
          <w:sz w:val="24"/>
          <w:szCs w:val="24"/>
        </w:rPr>
        <w:t xml:space="preserve">worthy of </w:t>
      </w:r>
      <w:r w:rsidR="00535043" w:rsidRPr="0002067A">
        <w:rPr>
          <w:rFonts w:asciiTheme="majorBidi" w:hAnsiTheme="majorBidi" w:cstheme="majorBidi"/>
          <w:sz w:val="24"/>
          <w:szCs w:val="24"/>
        </w:rPr>
        <w:t>attention.</w:t>
      </w:r>
      <w:r w:rsidR="00B709B5" w:rsidRPr="00F007FD">
        <w:rPr>
          <w:rFonts w:asciiTheme="majorBidi" w:hAnsiTheme="majorBidi" w:cstheme="majorBidi"/>
          <w:sz w:val="24"/>
          <w:szCs w:val="24"/>
        </w:rPr>
        <w:t xml:space="preserve"> Khatami believed through dialogue, not force, a peaceful international order could be achieved, and </w:t>
      </w:r>
      <w:r w:rsidR="0002067A" w:rsidRPr="0002067A">
        <w:rPr>
          <w:rFonts w:asciiTheme="majorBidi" w:hAnsiTheme="majorBidi" w:cstheme="majorBidi"/>
          <w:sz w:val="24"/>
          <w:szCs w:val="24"/>
        </w:rPr>
        <w:t>a dialogue</w:t>
      </w:r>
      <w:r w:rsidR="00B709B5" w:rsidRPr="00F007FD">
        <w:rPr>
          <w:rFonts w:asciiTheme="majorBidi" w:hAnsiTheme="majorBidi" w:cstheme="majorBidi"/>
          <w:sz w:val="24"/>
          <w:szCs w:val="24"/>
        </w:rPr>
        <w:t xml:space="preserve"> could not </w:t>
      </w:r>
      <w:r w:rsidR="0002067A" w:rsidRPr="0002067A">
        <w:rPr>
          <w:rFonts w:asciiTheme="majorBidi" w:hAnsiTheme="majorBidi" w:cstheme="majorBidi"/>
          <w:sz w:val="24"/>
          <w:szCs w:val="24"/>
        </w:rPr>
        <w:t>be accomplished</w:t>
      </w:r>
      <w:r w:rsidR="000929F1" w:rsidRPr="0002067A">
        <w:rPr>
          <w:rFonts w:asciiTheme="majorBidi" w:hAnsiTheme="majorBidi" w:cstheme="majorBidi"/>
          <w:sz w:val="24"/>
          <w:szCs w:val="24"/>
        </w:rPr>
        <w:t xml:space="preserve"> without creating the necessary conditions for it</w:t>
      </w:r>
      <w:r w:rsidR="00C41777" w:rsidRPr="00F007FD">
        <w:rPr>
          <w:rFonts w:asciiTheme="majorBidi" w:hAnsiTheme="majorBidi" w:cstheme="majorBidi"/>
          <w:sz w:val="24"/>
          <w:szCs w:val="24"/>
        </w:rPr>
        <w:t>s</w:t>
      </w:r>
      <w:r w:rsidR="000929F1" w:rsidRPr="0002067A">
        <w:rPr>
          <w:rFonts w:asciiTheme="majorBidi" w:hAnsiTheme="majorBidi" w:cstheme="majorBidi"/>
          <w:sz w:val="24"/>
          <w:szCs w:val="24"/>
        </w:rPr>
        <w:t xml:space="preserve"> realization. </w:t>
      </w:r>
      <w:r w:rsidR="00963CA3" w:rsidRPr="00F007FD">
        <w:rPr>
          <w:rFonts w:asciiTheme="majorBidi" w:hAnsiTheme="majorBidi" w:cstheme="majorBidi"/>
          <w:sz w:val="24"/>
          <w:szCs w:val="24"/>
        </w:rPr>
        <w:t>S</w:t>
      </w:r>
      <w:r w:rsidR="00C41777" w:rsidRPr="00F007FD">
        <w:rPr>
          <w:rFonts w:asciiTheme="majorBidi" w:hAnsiTheme="majorBidi" w:cstheme="majorBidi"/>
          <w:sz w:val="24"/>
          <w:szCs w:val="24"/>
        </w:rPr>
        <w:t>uch condition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="00F24E3D">
        <w:rPr>
          <w:rFonts w:asciiTheme="majorBidi" w:hAnsiTheme="majorBidi" w:cstheme="majorBidi"/>
          <w:sz w:val="24"/>
          <w:szCs w:val="24"/>
        </w:rPr>
        <w:t>include</w:t>
      </w:r>
      <w:r w:rsidR="00F24E3D" w:rsidRPr="0002067A">
        <w:rPr>
          <w:rFonts w:asciiTheme="majorBidi" w:hAnsiTheme="majorBidi" w:cstheme="majorBidi"/>
          <w:sz w:val="24"/>
          <w:szCs w:val="24"/>
        </w:rPr>
        <w:t xml:space="preserve"> non</w:t>
      </w:r>
      <w:r w:rsidR="002A6159" w:rsidRPr="0002067A">
        <w:rPr>
          <w:rFonts w:asciiTheme="majorBidi" w:hAnsiTheme="majorBidi" w:cstheme="majorBidi"/>
          <w:sz w:val="24"/>
          <w:szCs w:val="24"/>
        </w:rPr>
        <w:t>-interference, not only in military but also in ideological terms. This also means to refrain from self-righteousness</w:t>
      </w:r>
      <w:r w:rsidR="00A56EE9" w:rsidRPr="0002067A">
        <w:rPr>
          <w:rFonts w:asciiTheme="majorBidi" w:hAnsiTheme="majorBidi" w:cstheme="majorBidi"/>
          <w:sz w:val="24"/>
          <w:szCs w:val="24"/>
        </w:rPr>
        <w:t xml:space="preserve"> </w:t>
      </w:r>
      <w:r w:rsidR="0002067A" w:rsidRPr="0002067A">
        <w:rPr>
          <w:rFonts w:asciiTheme="majorBidi" w:hAnsiTheme="majorBidi" w:cstheme="majorBidi"/>
          <w:sz w:val="24"/>
          <w:szCs w:val="24"/>
        </w:rPr>
        <w:t>to</w:t>
      </w:r>
      <w:r w:rsidR="00A56EE9" w:rsidRPr="0002067A">
        <w:rPr>
          <w:rFonts w:asciiTheme="majorBidi" w:hAnsiTheme="majorBidi" w:cstheme="majorBidi"/>
          <w:sz w:val="24"/>
          <w:szCs w:val="24"/>
        </w:rPr>
        <w:t xml:space="preserve"> establish a </w:t>
      </w:r>
      <w:r w:rsidR="00AF229C" w:rsidRPr="0002067A">
        <w:rPr>
          <w:rFonts w:asciiTheme="majorBidi" w:hAnsiTheme="majorBidi" w:cstheme="majorBidi"/>
          <w:sz w:val="24"/>
          <w:szCs w:val="24"/>
        </w:rPr>
        <w:t>meaningful relation</w:t>
      </w:r>
      <w:r w:rsidR="00C41777" w:rsidRPr="00F007FD">
        <w:rPr>
          <w:rFonts w:asciiTheme="majorBidi" w:hAnsiTheme="majorBidi" w:cstheme="majorBidi"/>
          <w:sz w:val="24"/>
          <w:szCs w:val="24"/>
        </w:rPr>
        <w:t>ship</w:t>
      </w:r>
      <w:r w:rsidR="00A56EE9" w:rsidRPr="0002067A">
        <w:rPr>
          <w:rFonts w:asciiTheme="majorBidi" w:hAnsiTheme="majorBidi" w:cstheme="majorBidi"/>
          <w:sz w:val="24"/>
          <w:szCs w:val="24"/>
        </w:rPr>
        <w:t xml:space="preserve"> among nations based on tolerance and mutual respect. </w:t>
      </w:r>
    </w:p>
    <w:p w14:paraId="1680C6E9" w14:textId="01A89080" w:rsidR="00D43340" w:rsidRPr="0002067A" w:rsidRDefault="00C47308" w:rsidP="00F007FD">
      <w:pPr>
        <w:spacing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</w:t>
      </w:r>
      <w:r w:rsidR="00D43340" w:rsidRPr="0002067A">
        <w:rPr>
          <w:rFonts w:asciiTheme="majorBidi" w:hAnsiTheme="majorBidi" w:cstheme="majorBidi"/>
          <w:sz w:val="24"/>
          <w:szCs w:val="24"/>
        </w:rPr>
        <w:t xml:space="preserve">review </w:t>
      </w:r>
      <w:r>
        <w:rPr>
          <w:rFonts w:asciiTheme="majorBidi" w:hAnsiTheme="majorBidi" w:cstheme="majorBidi"/>
          <w:sz w:val="24"/>
          <w:szCs w:val="24"/>
        </w:rPr>
        <w:t xml:space="preserve">of the literature </w:t>
      </w:r>
      <w:r w:rsidR="00D43340" w:rsidRPr="0002067A">
        <w:rPr>
          <w:rFonts w:asciiTheme="majorBidi" w:hAnsiTheme="majorBidi" w:cstheme="majorBidi"/>
          <w:sz w:val="24"/>
          <w:szCs w:val="24"/>
        </w:rPr>
        <w:t>shows that the</w:t>
      </w:r>
      <w:r w:rsidR="00C41777" w:rsidRPr="00F007FD">
        <w:rPr>
          <w:rFonts w:asciiTheme="majorBidi" w:hAnsiTheme="majorBidi" w:cstheme="majorBidi"/>
          <w:sz w:val="24"/>
          <w:szCs w:val="24"/>
        </w:rPr>
        <w:t xml:space="preserve">re are few </w:t>
      </w:r>
      <w:r w:rsidR="00D43340" w:rsidRPr="0002067A">
        <w:rPr>
          <w:rFonts w:asciiTheme="majorBidi" w:hAnsiTheme="majorBidi" w:cstheme="majorBidi"/>
          <w:sz w:val="24"/>
          <w:szCs w:val="24"/>
        </w:rPr>
        <w:t>comparative studies of Khatami’s Dialogue among Civilizations and Gadamer’s philosophy</w:t>
      </w:r>
      <w:r w:rsidR="00963CA3" w:rsidRPr="00F007FD">
        <w:rPr>
          <w:rFonts w:asciiTheme="majorBidi" w:hAnsiTheme="majorBidi" w:cstheme="majorBidi"/>
          <w:sz w:val="24"/>
          <w:szCs w:val="24"/>
        </w:rPr>
        <w:t xml:space="preserve"> (Petito,</w:t>
      </w:r>
      <w:r w:rsidR="007175F4">
        <w:rPr>
          <w:rFonts w:asciiTheme="majorBidi" w:hAnsiTheme="majorBidi" w:cstheme="majorBidi"/>
          <w:sz w:val="24"/>
          <w:szCs w:val="24"/>
        </w:rPr>
        <w:t xml:space="preserve"> </w:t>
      </w:r>
      <w:r w:rsidR="00963CA3" w:rsidRPr="00F007FD">
        <w:rPr>
          <w:rFonts w:asciiTheme="majorBidi" w:hAnsiTheme="majorBidi" w:cstheme="majorBidi"/>
          <w:sz w:val="24"/>
          <w:szCs w:val="24"/>
        </w:rPr>
        <w:t>2004,</w:t>
      </w:r>
      <w:r w:rsidR="007175F4">
        <w:rPr>
          <w:rFonts w:asciiTheme="majorBidi" w:hAnsiTheme="majorBidi" w:cstheme="majorBidi"/>
          <w:sz w:val="24"/>
          <w:szCs w:val="24"/>
        </w:rPr>
        <w:t xml:space="preserve"> </w:t>
      </w:r>
      <w:r w:rsidR="00963CA3" w:rsidRPr="00F007FD">
        <w:rPr>
          <w:rFonts w:asciiTheme="majorBidi" w:hAnsiTheme="majorBidi" w:cstheme="majorBidi"/>
          <w:sz w:val="24"/>
          <w:szCs w:val="24"/>
        </w:rPr>
        <w:t>2007), which leaves</w:t>
      </w:r>
      <w:r w:rsidR="00C41777" w:rsidRPr="00F007FD">
        <w:rPr>
          <w:rFonts w:asciiTheme="majorBidi" w:hAnsiTheme="majorBidi" w:cstheme="majorBidi"/>
          <w:sz w:val="24"/>
          <w:szCs w:val="24"/>
        </w:rPr>
        <w:t xml:space="preserve"> this subject largely</w:t>
      </w:r>
      <w:r w:rsidR="00D43340" w:rsidRPr="0002067A">
        <w:rPr>
          <w:rFonts w:asciiTheme="majorBidi" w:hAnsiTheme="majorBidi" w:cstheme="majorBidi"/>
          <w:sz w:val="24"/>
          <w:szCs w:val="24"/>
        </w:rPr>
        <w:t xml:space="preserve"> unexplored. </w:t>
      </w:r>
      <w:r w:rsidR="002D1659" w:rsidRPr="0002067A">
        <w:rPr>
          <w:rFonts w:asciiTheme="majorBidi" w:hAnsiTheme="majorBidi" w:cstheme="majorBidi"/>
          <w:sz w:val="24"/>
          <w:szCs w:val="24"/>
        </w:rPr>
        <w:t>Therefore,</w:t>
      </w:r>
      <w:r w:rsidR="00C41777" w:rsidRPr="00F007FD">
        <w:rPr>
          <w:rFonts w:asciiTheme="majorBidi" w:hAnsiTheme="majorBidi" w:cstheme="majorBidi"/>
          <w:sz w:val="24"/>
          <w:szCs w:val="24"/>
        </w:rPr>
        <w:t xml:space="preserve"> my proposed </w:t>
      </w:r>
      <w:r w:rsidR="002D1659" w:rsidRPr="0002067A">
        <w:rPr>
          <w:rFonts w:asciiTheme="majorBidi" w:hAnsiTheme="majorBidi" w:cstheme="majorBidi"/>
          <w:sz w:val="24"/>
          <w:szCs w:val="24"/>
        </w:rPr>
        <w:t>research would</w:t>
      </w:r>
      <w:r w:rsidR="00C41777" w:rsidRPr="00F007FD">
        <w:rPr>
          <w:rFonts w:asciiTheme="majorBidi" w:hAnsiTheme="majorBidi" w:cstheme="majorBidi"/>
          <w:sz w:val="24"/>
          <w:szCs w:val="24"/>
        </w:rPr>
        <w:t xml:space="preserve"> offer</w:t>
      </w:r>
      <w:r w:rsidR="002D1659" w:rsidRPr="0002067A">
        <w:rPr>
          <w:rFonts w:asciiTheme="majorBidi" w:hAnsiTheme="majorBidi" w:cstheme="majorBidi"/>
          <w:sz w:val="24"/>
          <w:szCs w:val="24"/>
        </w:rPr>
        <w:t xml:space="preserve"> a </w:t>
      </w:r>
      <w:r w:rsidR="001B7C06" w:rsidRPr="001B7C06">
        <w:rPr>
          <w:rFonts w:asciiTheme="majorBidi" w:hAnsiTheme="majorBidi" w:cstheme="majorBidi"/>
          <w:sz w:val="24"/>
          <w:szCs w:val="24"/>
        </w:rPr>
        <w:t xml:space="preserve">meaningful </w:t>
      </w:r>
      <w:r w:rsidR="001B7C06" w:rsidRPr="0002067A">
        <w:rPr>
          <w:rFonts w:asciiTheme="majorBidi" w:hAnsiTheme="majorBidi" w:cstheme="majorBidi"/>
          <w:sz w:val="24"/>
          <w:szCs w:val="24"/>
        </w:rPr>
        <w:t>contribution</w:t>
      </w:r>
      <w:r w:rsidR="002D1659" w:rsidRPr="0002067A">
        <w:rPr>
          <w:rFonts w:asciiTheme="majorBidi" w:hAnsiTheme="majorBidi" w:cstheme="majorBidi"/>
          <w:sz w:val="24"/>
          <w:szCs w:val="24"/>
        </w:rPr>
        <w:t xml:space="preserve"> to </w:t>
      </w:r>
      <w:r w:rsidR="00C41777" w:rsidRPr="00F007FD">
        <w:rPr>
          <w:rFonts w:asciiTheme="majorBidi" w:hAnsiTheme="majorBidi" w:cstheme="majorBidi"/>
          <w:sz w:val="24"/>
          <w:szCs w:val="24"/>
        </w:rPr>
        <w:t xml:space="preserve">the </w:t>
      </w:r>
      <w:r w:rsidR="002D1659" w:rsidRPr="0002067A">
        <w:rPr>
          <w:rFonts w:asciiTheme="majorBidi" w:hAnsiTheme="majorBidi" w:cstheme="majorBidi"/>
          <w:sz w:val="24"/>
          <w:szCs w:val="24"/>
        </w:rPr>
        <w:t xml:space="preserve">existing </w:t>
      </w:r>
      <w:r w:rsidR="00D4715F">
        <w:rPr>
          <w:rFonts w:asciiTheme="majorBidi" w:hAnsiTheme="majorBidi" w:cstheme="majorBidi"/>
          <w:sz w:val="24"/>
          <w:szCs w:val="24"/>
        </w:rPr>
        <w:t xml:space="preserve">debate </w:t>
      </w:r>
      <w:r w:rsidR="00D4715F" w:rsidRPr="0002067A">
        <w:rPr>
          <w:rFonts w:asciiTheme="majorBidi" w:hAnsiTheme="majorBidi" w:cstheme="majorBidi"/>
          <w:sz w:val="24"/>
          <w:szCs w:val="24"/>
        </w:rPr>
        <w:t>on</w:t>
      </w:r>
      <w:r w:rsidR="002D1659" w:rsidRPr="0002067A">
        <w:rPr>
          <w:rFonts w:asciiTheme="majorBidi" w:hAnsiTheme="majorBidi" w:cstheme="majorBidi"/>
          <w:sz w:val="24"/>
          <w:szCs w:val="24"/>
        </w:rPr>
        <w:t xml:space="preserve"> Khatam</w:t>
      </w:r>
      <w:r w:rsidR="00C41777" w:rsidRPr="00F007FD">
        <w:rPr>
          <w:rFonts w:asciiTheme="majorBidi" w:hAnsiTheme="majorBidi" w:cstheme="majorBidi"/>
          <w:sz w:val="24"/>
          <w:szCs w:val="24"/>
        </w:rPr>
        <w:t>i</w:t>
      </w:r>
      <w:r w:rsidR="002D1659" w:rsidRPr="0002067A">
        <w:rPr>
          <w:rFonts w:asciiTheme="majorBidi" w:hAnsiTheme="majorBidi" w:cstheme="majorBidi"/>
          <w:sz w:val="24"/>
          <w:szCs w:val="24"/>
        </w:rPr>
        <w:t>’s and Gadamer’s worldview</w:t>
      </w:r>
      <w:r w:rsidR="00C41777" w:rsidRPr="00F007FD">
        <w:rPr>
          <w:rFonts w:asciiTheme="majorBidi" w:hAnsiTheme="majorBidi" w:cstheme="majorBidi"/>
          <w:sz w:val="24"/>
          <w:szCs w:val="24"/>
        </w:rPr>
        <w:t>s</w:t>
      </w:r>
      <w:r w:rsidR="002D1659" w:rsidRPr="0002067A">
        <w:rPr>
          <w:rFonts w:asciiTheme="majorBidi" w:hAnsiTheme="majorBidi" w:cstheme="majorBidi"/>
          <w:sz w:val="24"/>
          <w:szCs w:val="24"/>
        </w:rPr>
        <w:t xml:space="preserve">. </w:t>
      </w:r>
    </w:p>
    <w:p w14:paraId="4D098757" w14:textId="33092A5E" w:rsidR="0034179B" w:rsidRPr="0034179B" w:rsidRDefault="00845C6A" w:rsidP="001B7C06">
      <w:pPr>
        <w:spacing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</w:t>
      </w:r>
      <w:r w:rsidR="00645EE0">
        <w:rPr>
          <w:rFonts w:asciiTheme="majorBidi" w:hAnsiTheme="majorBidi" w:cstheme="majorBidi"/>
          <w:sz w:val="24"/>
          <w:szCs w:val="24"/>
        </w:rPr>
        <w:t xml:space="preserve">my post-doctoral </w:t>
      </w:r>
      <w:r w:rsidR="006F784F">
        <w:rPr>
          <w:rFonts w:asciiTheme="majorBidi" w:hAnsiTheme="majorBidi" w:cstheme="majorBidi"/>
          <w:sz w:val="24"/>
          <w:szCs w:val="24"/>
        </w:rPr>
        <w:t>research,</w:t>
      </w:r>
      <w:r w:rsidR="00645EE0">
        <w:rPr>
          <w:rFonts w:asciiTheme="majorBidi" w:hAnsiTheme="majorBidi" w:cstheme="majorBidi"/>
          <w:sz w:val="24"/>
          <w:szCs w:val="24"/>
        </w:rPr>
        <w:t xml:space="preserve"> I will</w:t>
      </w:r>
      <w:r>
        <w:rPr>
          <w:rFonts w:asciiTheme="majorBidi" w:hAnsiTheme="majorBidi" w:cstheme="majorBidi"/>
          <w:sz w:val="24"/>
          <w:szCs w:val="24"/>
        </w:rPr>
        <w:t xml:space="preserve"> examine the three concepts, namely solidarity, understanding and Other in Gadamer’s philosophy and Khatami’s belief system. </w:t>
      </w:r>
      <w:r w:rsidR="0034179B" w:rsidRPr="0034179B">
        <w:rPr>
          <w:rFonts w:asciiTheme="majorBidi" w:hAnsiTheme="majorBidi" w:cstheme="majorBidi"/>
          <w:sz w:val="24"/>
          <w:szCs w:val="24"/>
        </w:rPr>
        <w:t xml:space="preserve">Gadamer </w:t>
      </w:r>
      <w:r w:rsidR="00C30823">
        <w:rPr>
          <w:rFonts w:asciiTheme="majorBidi" w:hAnsiTheme="majorBidi" w:cstheme="majorBidi"/>
          <w:sz w:val="24"/>
          <w:szCs w:val="24"/>
        </w:rPr>
        <w:t xml:space="preserve">identifies </w:t>
      </w:r>
      <w:r w:rsidR="0034179B" w:rsidRPr="0034179B">
        <w:rPr>
          <w:rFonts w:asciiTheme="majorBidi" w:hAnsiTheme="majorBidi" w:cstheme="majorBidi"/>
          <w:sz w:val="24"/>
          <w:szCs w:val="24"/>
        </w:rPr>
        <w:t xml:space="preserve">three important characteristics of friendship. First, he suggests that friendship involves that which constitutes being at home, where everything is trusted. Secondly, friendship indicates a respect for difference and otherness rather than the commonality of a bond. Then, because of the two afore-mentioned characteristics, friends can reveal themselves to one another in a way which allows for mutual self-understanding and insight, or what Gadamer calls “reciprocal co-perception.” (Gadamer, 1999:139). </w:t>
      </w:r>
    </w:p>
    <w:p w14:paraId="0199EB00" w14:textId="40D5824E" w:rsidR="0034179B" w:rsidRPr="0034179B" w:rsidRDefault="0034179B" w:rsidP="00C10302">
      <w:pPr>
        <w:spacing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4179B">
        <w:rPr>
          <w:rFonts w:asciiTheme="majorBidi" w:hAnsiTheme="majorBidi" w:cstheme="majorBidi"/>
          <w:sz w:val="24"/>
          <w:szCs w:val="24"/>
        </w:rPr>
        <w:lastRenderedPageBreak/>
        <w:t xml:space="preserve">Gadamer </w:t>
      </w:r>
      <w:r w:rsidR="00C30823">
        <w:rPr>
          <w:rFonts w:asciiTheme="majorBidi" w:hAnsiTheme="majorBidi" w:cstheme="majorBidi"/>
          <w:sz w:val="24"/>
          <w:szCs w:val="24"/>
        </w:rPr>
        <w:t>attributes</w:t>
      </w:r>
      <w:r w:rsidRPr="0034179B">
        <w:rPr>
          <w:rFonts w:asciiTheme="majorBidi" w:hAnsiTheme="majorBidi" w:cstheme="majorBidi"/>
          <w:sz w:val="24"/>
          <w:szCs w:val="24"/>
        </w:rPr>
        <w:t xml:space="preserve"> similar characteristics to </w:t>
      </w:r>
      <w:r w:rsidR="00CD62C3" w:rsidRPr="0034179B">
        <w:rPr>
          <w:rFonts w:asciiTheme="majorBidi" w:hAnsiTheme="majorBidi" w:cstheme="majorBidi"/>
          <w:sz w:val="24"/>
          <w:szCs w:val="24"/>
        </w:rPr>
        <w:t>solidarit</w:t>
      </w:r>
      <w:r w:rsidR="00CD62C3">
        <w:rPr>
          <w:rFonts w:asciiTheme="majorBidi" w:hAnsiTheme="majorBidi" w:cstheme="majorBidi"/>
          <w:sz w:val="24"/>
          <w:szCs w:val="24"/>
        </w:rPr>
        <w:t>y and</w:t>
      </w:r>
      <w:r w:rsidR="006F784F">
        <w:rPr>
          <w:rFonts w:asciiTheme="majorBidi" w:hAnsiTheme="majorBidi" w:cstheme="majorBidi"/>
          <w:sz w:val="24"/>
          <w:szCs w:val="24"/>
        </w:rPr>
        <w:t xml:space="preserve"> argues that to </w:t>
      </w:r>
      <w:r w:rsidRPr="0034179B">
        <w:rPr>
          <w:rFonts w:asciiTheme="majorBidi" w:hAnsiTheme="majorBidi" w:cstheme="majorBidi"/>
          <w:sz w:val="24"/>
          <w:szCs w:val="24"/>
        </w:rPr>
        <w:t>be in solidarity with others is not necessarily to identify with those others (Gadamer, et.al. 2001:80). In a third similarity with friendship, solidarity involves mutual insight. Friendship is self-revelatory insofar as a friend helps us understand our distinctiveness as individuals. Therefor</w:t>
      </w:r>
      <w:r w:rsidR="000104C7">
        <w:rPr>
          <w:rFonts w:asciiTheme="majorBidi" w:hAnsiTheme="majorBidi" w:cstheme="majorBidi"/>
          <w:sz w:val="24"/>
          <w:szCs w:val="24"/>
        </w:rPr>
        <w:t>e</w:t>
      </w:r>
      <w:r w:rsidRPr="0034179B">
        <w:rPr>
          <w:rFonts w:asciiTheme="majorBidi" w:hAnsiTheme="majorBidi" w:cstheme="majorBidi"/>
          <w:sz w:val="24"/>
          <w:szCs w:val="24"/>
        </w:rPr>
        <w:t xml:space="preserve">, for Gadamer, solidarity binds members of communities together in various ways, but it does not mean that others are like “us”. </w:t>
      </w:r>
    </w:p>
    <w:p w14:paraId="660260F1" w14:textId="6FB73215" w:rsidR="0034179B" w:rsidRPr="0034179B" w:rsidRDefault="0034179B" w:rsidP="00C47308">
      <w:pPr>
        <w:spacing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4179B">
        <w:rPr>
          <w:rFonts w:asciiTheme="majorBidi" w:hAnsiTheme="majorBidi" w:cstheme="majorBidi"/>
          <w:sz w:val="24"/>
          <w:szCs w:val="24"/>
        </w:rPr>
        <w:t>Like Gadamer, Khatami emphasizes the understanding of each other’s logic, avoidance of unreasonable hostility and prejudice, acceptance of difference, a critical assessment of oneself as well as others, and an acceptance of truth. He believes that dialogue promotes mutual understanding if the parties approach it with a genuine attitude of openness to reciprocal learning</w:t>
      </w:r>
      <w:r w:rsidR="00CD62C3">
        <w:rPr>
          <w:rFonts w:asciiTheme="majorBidi" w:hAnsiTheme="majorBidi" w:cstheme="majorBidi"/>
          <w:sz w:val="24"/>
          <w:szCs w:val="24"/>
        </w:rPr>
        <w:t xml:space="preserve"> </w:t>
      </w:r>
      <w:r w:rsidRPr="0034179B">
        <w:rPr>
          <w:rFonts w:asciiTheme="majorBidi" w:hAnsiTheme="majorBidi" w:cstheme="majorBidi"/>
          <w:sz w:val="24"/>
          <w:szCs w:val="24"/>
        </w:rPr>
        <w:t>(Khatami, 2004</w:t>
      </w:r>
      <w:r w:rsidR="00D4715F" w:rsidRPr="0034179B">
        <w:rPr>
          <w:rFonts w:asciiTheme="majorBidi" w:hAnsiTheme="majorBidi" w:cstheme="majorBidi"/>
          <w:sz w:val="24"/>
          <w:szCs w:val="24"/>
        </w:rPr>
        <w:t>). One</w:t>
      </w:r>
      <w:r w:rsidRPr="0034179B">
        <w:rPr>
          <w:rFonts w:asciiTheme="majorBidi" w:hAnsiTheme="majorBidi" w:cstheme="majorBidi"/>
          <w:sz w:val="24"/>
          <w:szCs w:val="24"/>
        </w:rPr>
        <w:t xml:space="preserve"> of the key components of Khatami’s belief system is the relationship between the self and the other. In his initiative of </w:t>
      </w:r>
      <w:r w:rsidRPr="003A66B5">
        <w:rPr>
          <w:rFonts w:asciiTheme="majorBidi" w:hAnsiTheme="majorBidi" w:cstheme="majorBidi"/>
          <w:i/>
          <w:iCs/>
          <w:sz w:val="24"/>
          <w:szCs w:val="24"/>
        </w:rPr>
        <w:t>Dialogue among Civilizations</w:t>
      </w:r>
      <w:r w:rsidR="003A66B5">
        <w:rPr>
          <w:rFonts w:asciiTheme="majorBidi" w:hAnsiTheme="majorBidi" w:cstheme="majorBidi"/>
          <w:sz w:val="24"/>
          <w:szCs w:val="24"/>
        </w:rPr>
        <w:t xml:space="preserve">, </w:t>
      </w:r>
      <w:r w:rsidRPr="0034179B">
        <w:rPr>
          <w:rFonts w:asciiTheme="majorBidi" w:hAnsiTheme="majorBidi" w:cstheme="majorBidi"/>
          <w:sz w:val="24"/>
          <w:szCs w:val="24"/>
        </w:rPr>
        <w:t>Khatami suggests that dialogical engagement is not only a process through which a deeper mutual understanding can emerge among different civilizations, but it is also a process of discovery of the “self.” (Khatami, 2001).</w:t>
      </w:r>
    </w:p>
    <w:p w14:paraId="5FC6595B" w14:textId="22A469DD" w:rsidR="004E680E" w:rsidRDefault="0034179B" w:rsidP="00C10302">
      <w:pPr>
        <w:spacing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4179B">
        <w:rPr>
          <w:rFonts w:asciiTheme="majorBidi" w:hAnsiTheme="majorBidi" w:cstheme="majorBidi"/>
          <w:sz w:val="24"/>
          <w:szCs w:val="24"/>
        </w:rPr>
        <w:t xml:space="preserve">To </w:t>
      </w:r>
      <w:r w:rsidR="005E46D8">
        <w:rPr>
          <w:rFonts w:asciiTheme="majorBidi" w:hAnsiTheme="majorBidi" w:cstheme="majorBidi"/>
          <w:sz w:val="24"/>
          <w:szCs w:val="24"/>
        </w:rPr>
        <w:t>conduct this research</w:t>
      </w:r>
      <w:r w:rsidRPr="0034179B">
        <w:rPr>
          <w:rFonts w:asciiTheme="majorBidi" w:hAnsiTheme="majorBidi" w:cstheme="majorBidi"/>
          <w:sz w:val="24"/>
          <w:szCs w:val="24"/>
        </w:rPr>
        <w:t>, I will study Khatami’ books, articles, and speeches in both Farsi and English, as well as Gadamer’s</w:t>
      </w:r>
      <w:r w:rsidR="00990724">
        <w:rPr>
          <w:rFonts w:asciiTheme="majorBidi" w:hAnsiTheme="majorBidi" w:cstheme="majorBidi"/>
          <w:sz w:val="24"/>
          <w:szCs w:val="24"/>
        </w:rPr>
        <w:t xml:space="preserve"> works</w:t>
      </w:r>
      <w:r w:rsidR="009F236E">
        <w:rPr>
          <w:rFonts w:asciiTheme="majorBidi" w:hAnsiTheme="majorBidi" w:cstheme="majorBidi"/>
          <w:sz w:val="24"/>
          <w:szCs w:val="24"/>
        </w:rPr>
        <w:t xml:space="preserve"> including, but not limited to, </w:t>
      </w:r>
      <w:r w:rsidR="009F236E" w:rsidRPr="00520843">
        <w:rPr>
          <w:rFonts w:asciiTheme="majorBidi" w:hAnsiTheme="majorBidi" w:cstheme="majorBidi"/>
          <w:i/>
          <w:iCs/>
          <w:sz w:val="24"/>
          <w:szCs w:val="24"/>
        </w:rPr>
        <w:t>Truth and Method</w:t>
      </w:r>
      <w:r w:rsidR="009F236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F236E" w:rsidRPr="00520843">
        <w:rPr>
          <w:rFonts w:asciiTheme="majorBidi" w:hAnsiTheme="majorBidi" w:cstheme="majorBidi"/>
          <w:sz w:val="24"/>
          <w:szCs w:val="24"/>
        </w:rPr>
        <w:t>(1975)</w:t>
      </w:r>
      <w:r w:rsidR="009F236E" w:rsidRPr="009F236E">
        <w:rPr>
          <w:rFonts w:asciiTheme="majorBidi" w:hAnsiTheme="majorBidi" w:cstheme="majorBidi"/>
          <w:sz w:val="24"/>
          <w:szCs w:val="24"/>
        </w:rPr>
        <w:t>,</w:t>
      </w:r>
      <w:r w:rsidR="009F236E">
        <w:rPr>
          <w:rFonts w:asciiTheme="majorBidi" w:hAnsiTheme="majorBidi" w:cstheme="majorBidi"/>
          <w:sz w:val="24"/>
          <w:szCs w:val="24"/>
        </w:rPr>
        <w:t xml:space="preserve"> </w:t>
      </w:r>
      <w:r w:rsidR="009F236E" w:rsidRPr="00520843">
        <w:rPr>
          <w:rFonts w:asciiTheme="majorBidi" w:hAnsiTheme="majorBidi" w:cstheme="majorBidi"/>
          <w:i/>
          <w:iCs/>
          <w:sz w:val="24"/>
          <w:szCs w:val="24"/>
        </w:rPr>
        <w:t>Philosophical Hermeneutics</w:t>
      </w:r>
      <w:r w:rsidR="009F236E">
        <w:rPr>
          <w:rFonts w:asciiTheme="majorBidi" w:hAnsiTheme="majorBidi" w:cstheme="majorBidi"/>
          <w:sz w:val="24"/>
          <w:szCs w:val="24"/>
        </w:rPr>
        <w:t xml:space="preserve"> (1977),</w:t>
      </w:r>
      <w:r w:rsidR="00520843">
        <w:rPr>
          <w:rFonts w:asciiTheme="majorBidi" w:hAnsiTheme="majorBidi" w:cstheme="majorBidi"/>
          <w:sz w:val="24"/>
          <w:szCs w:val="24"/>
        </w:rPr>
        <w:t xml:space="preserve"> </w:t>
      </w:r>
      <w:r w:rsidR="009F236E" w:rsidRPr="00520843">
        <w:rPr>
          <w:rFonts w:asciiTheme="majorBidi" w:hAnsiTheme="majorBidi" w:cstheme="majorBidi"/>
          <w:i/>
          <w:iCs/>
          <w:sz w:val="24"/>
          <w:szCs w:val="24"/>
        </w:rPr>
        <w:t xml:space="preserve">Reason in </w:t>
      </w:r>
      <w:r w:rsidR="009C5F62" w:rsidRPr="00520843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9F236E" w:rsidRPr="00520843">
        <w:rPr>
          <w:rFonts w:asciiTheme="majorBidi" w:hAnsiTheme="majorBidi" w:cstheme="majorBidi"/>
          <w:i/>
          <w:iCs/>
          <w:sz w:val="24"/>
          <w:szCs w:val="24"/>
        </w:rPr>
        <w:t>he Age of Science</w:t>
      </w:r>
      <w:r w:rsidR="009C5F62">
        <w:rPr>
          <w:rFonts w:asciiTheme="majorBidi" w:hAnsiTheme="majorBidi" w:cstheme="majorBidi"/>
          <w:sz w:val="24"/>
          <w:szCs w:val="24"/>
        </w:rPr>
        <w:t xml:space="preserve"> (1983)</w:t>
      </w:r>
      <w:r w:rsidR="009F236E">
        <w:rPr>
          <w:rFonts w:asciiTheme="majorBidi" w:hAnsiTheme="majorBidi" w:cstheme="majorBidi"/>
          <w:sz w:val="24"/>
          <w:szCs w:val="24"/>
        </w:rPr>
        <w:t>,</w:t>
      </w:r>
      <w:r w:rsidR="009C5F62">
        <w:rPr>
          <w:rFonts w:asciiTheme="majorBidi" w:hAnsiTheme="majorBidi" w:cstheme="majorBidi"/>
          <w:sz w:val="24"/>
          <w:szCs w:val="24"/>
        </w:rPr>
        <w:t xml:space="preserve"> </w:t>
      </w:r>
      <w:r w:rsidR="009C5F62" w:rsidRPr="00520843">
        <w:rPr>
          <w:rFonts w:asciiTheme="majorBidi" w:hAnsiTheme="majorBidi" w:cstheme="majorBidi"/>
          <w:i/>
          <w:iCs/>
          <w:sz w:val="24"/>
          <w:szCs w:val="24"/>
        </w:rPr>
        <w:t>Dialogue and Dialectic: Eight Hermeneutical Studies on Plato</w:t>
      </w:r>
      <w:r w:rsidR="009C5F6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C5F62" w:rsidRPr="00FF51CF">
        <w:rPr>
          <w:rFonts w:asciiTheme="majorBidi" w:hAnsiTheme="majorBidi" w:cstheme="majorBidi"/>
          <w:sz w:val="24"/>
          <w:szCs w:val="24"/>
        </w:rPr>
        <w:t>(1983)</w:t>
      </w:r>
      <w:r w:rsidR="00520843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520843" w:rsidRPr="00FF51CF">
        <w:rPr>
          <w:rFonts w:asciiTheme="majorBidi" w:hAnsiTheme="majorBidi" w:cstheme="majorBidi"/>
          <w:i/>
          <w:iCs/>
          <w:sz w:val="24"/>
          <w:szCs w:val="24"/>
        </w:rPr>
        <w:t>Hermeneutics, Religion, and Ethics</w:t>
      </w:r>
      <w:r w:rsidRPr="0034179B">
        <w:rPr>
          <w:rFonts w:asciiTheme="majorBidi" w:hAnsiTheme="majorBidi" w:cstheme="majorBidi"/>
          <w:sz w:val="24"/>
          <w:szCs w:val="24"/>
        </w:rPr>
        <w:t xml:space="preserve"> </w:t>
      </w:r>
      <w:r w:rsidR="00520843">
        <w:rPr>
          <w:rFonts w:asciiTheme="majorBidi" w:hAnsiTheme="majorBidi" w:cstheme="majorBidi"/>
          <w:sz w:val="24"/>
          <w:szCs w:val="24"/>
        </w:rPr>
        <w:t>(2011).</w:t>
      </w:r>
      <w:r w:rsidR="00C52B7A">
        <w:rPr>
          <w:rFonts w:asciiTheme="majorBidi" w:hAnsiTheme="majorBidi" w:cstheme="majorBidi"/>
          <w:sz w:val="24"/>
          <w:szCs w:val="24"/>
        </w:rPr>
        <w:t xml:space="preserve"> The methodology would be combination of </w:t>
      </w:r>
      <w:r w:rsidR="00C52B7A" w:rsidRPr="00C52B7A">
        <w:rPr>
          <w:rFonts w:asciiTheme="majorBidi" w:hAnsiTheme="majorBidi" w:cstheme="majorBidi"/>
          <w:sz w:val="24"/>
          <w:szCs w:val="24"/>
        </w:rPr>
        <w:t xml:space="preserve">analytic </w:t>
      </w:r>
      <w:r w:rsidR="00C52B7A">
        <w:rPr>
          <w:rFonts w:asciiTheme="majorBidi" w:hAnsiTheme="majorBidi" w:cstheme="majorBidi"/>
          <w:sz w:val="24"/>
          <w:szCs w:val="24"/>
        </w:rPr>
        <w:t>and</w:t>
      </w:r>
      <w:r w:rsidR="00C52B7A" w:rsidRPr="00C52B7A">
        <w:rPr>
          <w:rFonts w:asciiTheme="majorBidi" w:hAnsiTheme="majorBidi" w:cstheme="majorBidi"/>
          <w:sz w:val="24"/>
          <w:szCs w:val="24"/>
        </w:rPr>
        <w:t xml:space="preserve"> historical concept analysis, intertextual analysis</w:t>
      </w:r>
      <w:r w:rsidR="00C52B7A">
        <w:rPr>
          <w:rFonts w:asciiTheme="majorBidi" w:hAnsiTheme="majorBidi" w:cstheme="majorBidi"/>
          <w:sz w:val="24"/>
          <w:szCs w:val="24"/>
        </w:rPr>
        <w:t>,</w:t>
      </w:r>
      <w:r w:rsidR="00C52B7A" w:rsidRPr="00C52B7A">
        <w:rPr>
          <w:rFonts w:asciiTheme="majorBidi" w:hAnsiTheme="majorBidi" w:cstheme="majorBidi"/>
          <w:sz w:val="24"/>
          <w:szCs w:val="24"/>
        </w:rPr>
        <w:t xml:space="preserve"> contextualist interpretation,</w:t>
      </w:r>
      <w:r w:rsidR="00C52B7A">
        <w:rPr>
          <w:rFonts w:asciiTheme="majorBidi" w:hAnsiTheme="majorBidi" w:cstheme="majorBidi"/>
          <w:sz w:val="24"/>
          <w:szCs w:val="24"/>
        </w:rPr>
        <w:t xml:space="preserve"> and</w:t>
      </w:r>
      <w:r w:rsidR="00C52B7A" w:rsidRPr="00C52B7A">
        <w:rPr>
          <w:rFonts w:asciiTheme="majorBidi" w:hAnsiTheme="majorBidi" w:cstheme="majorBidi"/>
          <w:sz w:val="24"/>
          <w:szCs w:val="24"/>
        </w:rPr>
        <w:t xml:space="preserve"> discourse analysis</w:t>
      </w:r>
      <w:r w:rsidR="00C52B7A">
        <w:rPr>
          <w:rFonts w:asciiTheme="majorBidi" w:hAnsiTheme="majorBidi" w:cstheme="majorBidi"/>
          <w:sz w:val="24"/>
          <w:szCs w:val="24"/>
        </w:rPr>
        <w:t>.</w:t>
      </w:r>
    </w:p>
    <w:p w14:paraId="173930B8" w14:textId="53266A7E" w:rsidR="00C10302" w:rsidRDefault="00A70968" w:rsidP="00C1030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0A7823">
        <w:rPr>
          <w:rFonts w:asciiTheme="majorBidi" w:hAnsiTheme="majorBidi" w:cstheme="majorBidi"/>
          <w:sz w:val="24"/>
          <w:szCs w:val="24"/>
        </w:rPr>
        <w:t xml:space="preserve">This comparative study would be enhancement of my dissertation with the object of a book publication. </w:t>
      </w:r>
    </w:p>
    <w:p w14:paraId="77E06943" w14:textId="77777777" w:rsidR="007917AE" w:rsidRDefault="007917AE" w:rsidP="00C10302">
      <w:pPr>
        <w:spacing w:before="100" w:beforeAutospacing="1" w:after="100" w:afterAutospacing="1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0323A8B1" w14:textId="77777777" w:rsidR="007917AE" w:rsidRDefault="007917AE" w:rsidP="00C10302">
      <w:pPr>
        <w:spacing w:before="100" w:beforeAutospacing="1" w:after="100" w:afterAutospacing="1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6F542508" w14:textId="77777777" w:rsidR="007917AE" w:rsidRDefault="007917AE" w:rsidP="00C10302">
      <w:pPr>
        <w:spacing w:before="100" w:beforeAutospacing="1" w:after="100" w:afterAutospacing="1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2AA3C4B9" w14:textId="77777777" w:rsidR="007917AE" w:rsidRDefault="007917AE" w:rsidP="00C10302">
      <w:pPr>
        <w:spacing w:before="100" w:beforeAutospacing="1" w:after="100" w:afterAutospacing="1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17ED8253" w14:textId="77777777" w:rsidR="007917AE" w:rsidRDefault="007917AE" w:rsidP="00C10302">
      <w:pPr>
        <w:spacing w:before="100" w:beforeAutospacing="1" w:after="100" w:afterAutospacing="1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68317230" w14:textId="77777777" w:rsidR="000A7823" w:rsidRDefault="000A7823" w:rsidP="00C10302">
      <w:pPr>
        <w:spacing w:before="100" w:beforeAutospacing="1" w:after="100" w:afterAutospacing="1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498DB000" w14:textId="77777777" w:rsidR="000A7823" w:rsidRDefault="000A7823" w:rsidP="00C10302">
      <w:pPr>
        <w:spacing w:before="100" w:beforeAutospacing="1" w:after="100" w:afterAutospacing="1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7CD49A1A" w14:textId="4BF67906" w:rsidR="00C10302" w:rsidRPr="00C10302" w:rsidRDefault="00C10302" w:rsidP="00C10302">
      <w:pPr>
        <w:spacing w:before="100" w:beforeAutospacing="1" w:after="100" w:afterAutospacing="1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C10302">
        <w:rPr>
          <w:rFonts w:asciiTheme="majorBidi" w:hAnsiTheme="majorBidi" w:cstheme="majorBidi"/>
          <w:b/>
          <w:bCs/>
          <w:sz w:val="24"/>
          <w:szCs w:val="24"/>
        </w:rPr>
        <w:lastRenderedPageBreak/>
        <w:t>Bibliography</w:t>
      </w:r>
    </w:p>
    <w:p w14:paraId="0328CA2A" w14:textId="28170FDD" w:rsidR="00C10302" w:rsidRDefault="00C10302" w:rsidP="0052299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bookmarkStart w:id="0" w:name="_Hlk88821433"/>
      <w:r w:rsidRPr="00C10302">
        <w:rPr>
          <w:rFonts w:asciiTheme="majorBidi" w:hAnsiTheme="majorBidi" w:cstheme="majorBidi"/>
          <w:sz w:val="24"/>
          <w:szCs w:val="24"/>
        </w:rPr>
        <w:t>Ansai, Ali, (2006). Islam, Iran and Democracy: The Politics of Managing Change. London: Royal Institute of International Affairs.</w:t>
      </w:r>
    </w:p>
    <w:p w14:paraId="18C41A5F" w14:textId="12B53B55" w:rsidR="001F792D" w:rsidRDefault="008340E0" w:rsidP="008340E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340E0">
        <w:rPr>
          <w:rFonts w:asciiTheme="majorBidi" w:hAnsiTheme="majorBidi" w:cstheme="majorBidi"/>
          <w:sz w:val="24"/>
          <w:szCs w:val="24"/>
        </w:rPr>
        <w:t xml:space="preserve">A. Etzioni, </w:t>
      </w:r>
      <w:r>
        <w:rPr>
          <w:rFonts w:asciiTheme="majorBidi" w:hAnsiTheme="majorBidi" w:cstheme="majorBidi"/>
          <w:sz w:val="24"/>
          <w:szCs w:val="24"/>
        </w:rPr>
        <w:t xml:space="preserve">(2004). </w:t>
      </w:r>
      <w:r w:rsidRPr="008340E0">
        <w:rPr>
          <w:rFonts w:asciiTheme="majorBidi" w:hAnsiTheme="majorBidi" w:cstheme="majorBidi"/>
          <w:sz w:val="24"/>
          <w:szCs w:val="24"/>
        </w:rPr>
        <w:t>From Empire to Community: A New Approach to International Relations, New York: Palgrave</w:t>
      </w:r>
    </w:p>
    <w:p w14:paraId="70E33E3C" w14:textId="5D9B861D" w:rsidR="00C10302" w:rsidRPr="00C10302" w:rsidRDefault="00C10302" w:rsidP="00310BE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0302">
        <w:rPr>
          <w:rFonts w:asciiTheme="majorBidi" w:hAnsiTheme="majorBidi" w:cstheme="majorBidi"/>
          <w:sz w:val="24"/>
          <w:szCs w:val="24"/>
        </w:rPr>
        <w:t>Gadamer, Hans-Georg (1999). “Friendship and Self-Knowledge: Reflections on the Role of</w:t>
      </w:r>
      <w:r w:rsidR="00310BEC">
        <w:rPr>
          <w:rFonts w:asciiTheme="majorBidi" w:hAnsiTheme="majorBidi" w:cstheme="majorBidi"/>
          <w:sz w:val="24"/>
          <w:szCs w:val="24"/>
        </w:rPr>
        <w:t xml:space="preserve"> </w:t>
      </w:r>
      <w:r w:rsidRPr="00C10302">
        <w:rPr>
          <w:rFonts w:asciiTheme="majorBidi" w:hAnsiTheme="majorBidi" w:cstheme="majorBidi"/>
          <w:sz w:val="24"/>
          <w:szCs w:val="24"/>
        </w:rPr>
        <w:t>Friendship in Greek Ethics” (1985), in his Hermeneutics, Religion, and Ethics, trans. Joel</w:t>
      </w:r>
      <w:r w:rsidR="00310BEC">
        <w:rPr>
          <w:rFonts w:asciiTheme="majorBidi" w:hAnsiTheme="majorBidi" w:cstheme="majorBidi"/>
          <w:sz w:val="24"/>
          <w:szCs w:val="24"/>
        </w:rPr>
        <w:t xml:space="preserve"> </w:t>
      </w:r>
      <w:r w:rsidRPr="00C10302">
        <w:rPr>
          <w:rFonts w:asciiTheme="majorBidi" w:hAnsiTheme="majorBidi" w:cstheme="majorBidi"/>
          <w:sz w:val="24"/>
          <w:szCs w:val="24"/>
        </w:rPr>
        <w:t>Weinsheimer. New Haven: Yale University Press.</w:t>
      </w:r>
    </w:p>
    <w:p w14:paraId="70FB39FA" w14:textId="1E50AD88" w:rsidR="00522996" w:rsidRPr="00C10302" w:rsidRDefault="00C10302" w:rsidP="00310BE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0302">
        <w:rPr>
          <w:rFonts w:asciiTheme="majorBidi" w:hAnsiTheme="majorBidi" w:cstheme="majorBidi"/>
          <w:sz w:val="24"/>
          <w:szCs w:val="24"/>
        </w:rPr>
        <w:t xml:space="preserve">Gadamer, Hans-Georg, Carsten Dutt, and Richard E. Palmer, Gadamer in </w:t>
      </w:r>
      <w:r w:rsidR="00310BEC" w:rsidRPr="00C10302">
        <w:rPr>
          <w:rFonts w:asciiTheme="majorBidi" w:hAnsiTheme="majorBidi" w:cstheme="majorBidi"/>
          <w:sz w:val="24"/>
          <w:szCs w:val="24"/>
        </w:rPr>
        <w:t>Conversation</w:t>
      </w:r>
      <w:r w:rsidR="00310BEC">
        <w:rPr>
          <w:rFonts w:asciiTheme="majorBidi" w:hAnsiTheme="majorBidi" w:cstheme="majorBidi"/>
          <w:sz w:val="24"/>
          <w:szCs w:val="24"/>
        </w:rPr>
        <w:t>: Reflections</w:t>
      </w:r>
      <w:r w:rsidRPr="00C10302">
        <w:rPr>
          <w:rFonts w:asciiTheme="majorBidi" w:hAnsiTheme="majorBidi" w:cstheme="majorBidi"/>
          <w:sz w:val="24"/>
          <w:szCs w:val="24"/>
        </w:rPr>
        <w:t xml:space="preserve"> and Commentary. New Haven: Yale University Press.</w:t>
      </w:r>
    </w:p>
    <w:p w14:paraId="2D9B2CAF" w14:textId="40F09198" w:rsidR="00C10302" w:rsidRPr="00C10302" w:rsidRDefault="00C10302" w:rsidP="0052299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bookmarkStart w:id="1" w:name="_Hlk88660351"/>
      <w:r w:rsidRPr="00C10302">
        <w:rPr>
          <w:rFonts w:asciiTheme="majorBidi" w:hAnsiTheme="majorBidi" w:cstheme="majorBidi"/>
          <w:sz w:val="24"/>
          <w:szCs w:val="24"/>
        </w:rPr>
        <w:t>Khatam</w:t>
      </w:r>
      <w:r w:rsidR="00C30823">
        <w:rPr>
          <w:rFonts w:asciiTheme="majorBidi" w:hAnsiTheme="majorBidi" w:cstheme="majorBidi"/>
          <w:sz w:val="24"/>
          <w:szCs w:val="24"/>
        </w:rPr>
        <w:t>i</w:t>
      </w:r>
      <w:r w:rsidRPr="00C10302">
        <w:rPr>
          <w:rFonts w:asciiTheme="majorBidi" w:hAnsiTheme="majorBidi" w:cstheme="majorBidi"/>
          <w:sz w:val="24"/>
          <w:szCs w:val="24"/>
        </w:rPr>
        <w:t>, Mohammad</w:t>
      </w:r>
      <w:bookmarkEnd w:id="1"/>
      <w:r w:rsidRPr="00C10302">
        <w:rPr>
          <w:rFonts w:asciiTheme="majorBidi" w:hAnsiTheme="majorBidi" w:cstheme="majorBidi"/>
          <w:sz w:val="24"/>
          <w:szCs w:val="24"/>
        </w:rPr>
        <w:t xml:space="preserve">, (2001). </w:t>
      </w:r>
      <w:r w:rsidR="006003AC">
        <w:rPr>
          <w:rFonts w:asciiTheme="majorBidi" w:hAnsiTheme="majorBidi" w:cstheme="majorBidi"/>
          <w:sz w:val="24"/>
          <w:szCs w:val="24"/>
        </w:rPr>
        <w:t>“</w:t>
      </w:r>
      <w:r w:rsidRPr="00C10302">
        <w:rPr>
          <w:rFonts w:asciiTheme="majorBidi" w:hAnsiTheme="majorBidi" w:cstheme="majorBidi"/>
          <w:sz w:val="24"/>
          <w:szCs w:val="24"/>
        </w:rPr>
        <w:t>Islam, Iran and the Dialogue of Civilizations</w:t>
      </w:r>
      <w:r w:rsidR="006003AC">
        <w:rPr>
          <w:rFonts w:asciiTheme="majorBidi" w:hAnsiTheme="majorBidi" w:cstheme="majorBidi"/>
          <w:sz w:val="24"/>
          <w:szCs w:val="24"/>
        </w:rPr>
        <w:t>”</w:t>
      </w:r>
      <w:r w:rsidRPr="00C10302">
        <w:rPr>
          <w:rFonts w:asciiTheme="majorBidi" w:hAnsiTheme="majorBidi" w:cstheme="majorBidi"/>
          <w:sz w:val="24"/>
          <w:szCs w:val="24"/>
        </w:rPr>
        <w:t>, Global Dialogue. Vol. 3. No.1</w:t>
      </w:r>
    </w:p>
    <w:p w14:paraId="350DF231" w14:textId="386F490F" w:rsidR="00C10302" w:rsidRPr="00C10302" w:rsidRDefault="00EB1E5F" w:rsidP="0052299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______.</w:t>
      </w:r>
      <w:r w:rsidR="00C10302" w:rsidRPr="00C10302">
        <w:rPr>
          <w:rFonts w:asciiTheme="majorBidi" w:hAnsiTheme="majorBidi" w:cstheme="majorBidi"/>
          <w:sz w:val="24"/>
          <w:szCs w:val="24"/>
        </w:rPr>
        <w:t xml:space="preserve"> (2004). “Dialogue among Civilizations and Cultures”, in Akbar Ahmed and Brian Frost (eds), After Terror: Promoting Dialogue Among Civilizations</w:t>
      </w:r>
    </w:p>
    <w:p w14:paraId="721097BD" w14:textId="77777777" w:rsidR="00C10302" w:rsidRPr="00C10302" w:rsidRDefault="00C10302" w:rsidP="0052299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0302">
        <w:rPr>
          <w:rFonts w:asciiTheme="majorBidi" w:hAnsiTheme="majorBidi" w:cstheme="majorBidi"/>
          <w:sz w:val="24"/>
          <w:szCs w:val="24"/>
        </w:rPr>
        <w:t>Moshirzadeh, Homeira, (2004). “Dialogue of Civilizations and International Theory”, Iranian journal of International Affairs. Vol. 16, No.1</w:t>
      </w:r>
    </w:p>
    <w:p w14:paraId="019A29AC" w14:textId="64D6B747" w:rsidR="00C10302" w:rsidRDefault="00C10302" w:rsidP="0052299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0302">
        <w:rPr>
          <w:rFonts w:asciiTheme="majorBidi" w:hAnsiTheme="majorBidi" w:cstheme="majorBidi"/>
          <w:sz w:val="24"/>
          <w:szCs w:val="24"/>
        </w:rPr>
        <w:t>Paya, Ali &amp; Mohammad Ali Ghaneirad, (2007). “Habermas and Iranian Intellectuals”. Iranian Studies. Vol. 40, No.3</w:t>
      </w:r>
    </w:p>
    <w:p w14:paraId="1C4218B4" w14:textId="4CB30868" w:rsidR="00560FBB" w:rsidRPr="00C10302" w:rsidRDefault="00560FBB" w:rsidP="0052299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Petito, Fabio, (2004). “Khatami’s Dialogue among Civilizations as International Political Theory”. Humanities. Vol.11, No.3</w:t>
      </w:r>
    </w:p>
    <w:p w14:paraId="123D5047" w14:textId="491E4490" w:rsidR="00C10302" w:rsidRPr="00C10302" w:rsidRDefault="00EB1E5F" w:rsidP="0052299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</w:t>
      </w:r>
      <w:r w:rsidR="00287146">
        <w:rPr>
          <w:rFonts w:asciiTheme="majorBidi" w:hAnsiTheme="majorBidi" w:cstheme="majorBidi"/>
          <w:sz w:val="24"/>
          <w:szCs w:val="24"/>
        </w:rPr>
        <w:t>_.</w:t>
      </w:r>
      <w:r w:rsidR="00287146" w:rsidRPr="00C10302">
        <w:rPr>
          <w:rFonts w:asciiTheme="majorBidi" w:hAnsiTheme="majorBidi" w:cstheme="majorBidi"/>
          <w:sz w:val="24"/>
          <w:szCs w:val="24"/>
        </w:rPr>
        <w:t xml:space="preserve"> (</w:t>
      </w:r>
      <w:r w:rsidR="00C10302" w:rsidRPr="00C10302">
        <w:rPr>
          <w:rFonts w:asciiTheme="majorBidi" w:hAnsiTheme="majorBidi" w:cstheme="majorBidi"/>
          <w:sz w:val="24"/>
          <w:szCs w:val="24"/>
        </w:rPr>
        <w:t>2007). “T</w:t>
      </w:r>
      <w:bookmarkStart w:id="2" w:name="_Hlk23434923"/>
      <w:r w:rsidR="00C10302" w:rsidRPr="00C10302">
        <w:rPr>
          <w:rFonts w:asciiTheme="majorBidi" w:hAnsiTheme="majorBidi" w:cstheme="majorBidi"/>
          <w:sz w:val="24"/>
          <w:szCs w:val="24"/>
        </w:rPr>
        <w:t>he Global Political Discourse of Dialogue among Civilizations: Mohammad Khatami and Vaclav Havel</w:t>
      </w:r>
      <w:bookmarkEnd w:id="2"/>
      <w:r w:rsidR="00C10302" w:rsidRPr="00C10302">
        <w:rPr>
          <w:rFonts w:asciiTheme="majorBidi" w:hAnsiTheme="majorBidi" w:cstheme="majorBidi"/>
          <w:sz w:val="24"/>
          <w:szCs w:val="24"/>
        </w:rPr>
        <w:t>”. Global Change, Peace, and Security. Vol.19</w:t>
      </w:r>
      <w:r w:rsidR="00560FBB">
        <w:rPr>
          <w:rFonts w:asciiTheme="majorBidi" w:hAnsiTheme="majorBidi" w:cstheme="majorBidi"/>
          <w:sz w:val="24"/>
          <w:szCs w:val="24"/>
        </w:rPr>
        <w:t xml:space="preserve">, </w:t>
      </w:r>
      <w:r w:rsidR="00C10302" w:rsidRPr="00C10302">
        <w:rPr>
          <w:rFonts w:asciiTheme="majorBidi" w:hAnsiTheme="majorBidi" w:cstheme="majorBidi"/>
          <w:sz w:val="24"/>
          <w:szCs w:val="24"/>
        </w:rPr>
        <w:t xml:space="preserve">No.2 </w:t>
      </w:r>
      <w:bookmarkStart w:id="3" w:name="_Hlk86914392"/>
    </w:p>
    <w:bookmarkEnd w:id="3"/>
    <w:p w14:paraId="6B9E1AD9" w14:textId="77777777" w:rsidR="00C10302" w:rsidRPr="00C10302" w:rsidRDefault="00C10302" w:rsidP="0052299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0302">
        <w:rPr>
          <w:rFonts w:asciiTheme="majorBidi" w:hAnsiTheme="majorBidi" w:cstheme="majorBidi"/>
          <w:sz w:val="24"/>
          <w:szCs w:val="24"/>
        </w:rPr>
        <w:t>Wastnidge, Edward, (2016). Diplomacy and Reform in Iran, Foreign Policy Under Khatami. London, New York: I.B Tauris &amp; Co. Ltd</w:t>
      </w:r>
      <w:bookmarkEnd w:id="0"/>
    </w:p>
    <w:sectPr w:rsidR="00C10302" w:rsidRPr="00C10302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5849C" w14:textId="77777777" w:rsidR="0098695A" w:rsidRDefault="0098695A" w:rsidP="00C10302">
      <w:pPr>
        <w:spacing w:after="0" w:line="240" w:lineRule="auto"/>
      </w:pPr>
      <w:r>
        <w:separator/>
      </w:r>
    </w:p>
  </w:endnote>
  <w:endnote w:type="continuationSeparator" w:id="0">
    <w:p w14:paraId="10B652A6" w14:textId="77777777" w:rsidR="0098695A" w:rsidRDefault="0098695A" w:rsidP="00C1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39601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B219BD" w14:textId="4BD86458" w:rsidR="00C10302" w:rsidRDefault="00C103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A6DE46" w14:textId="77777777" w:rsidR="00C10302" w:rsidRDefault="00C103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14BA3" w14:textId="77777777" w:rsidR="0098695A" w:rsidRDefault="0098695A" w:rsidP="00C10302">
      <w:pPr>
        <w:spacing w:after="0" w:line="240" w:lineRule="auto"/>
      </w:pPr>
      <w:r>
        <w:separator/>
      </w:r>
    </w:p>
  </w:footnote>
  <w:footnote w:type="continuationSeparator" w:id="0">
    <w:p w14:paraId="02B195DD" w14:textId="77777777" w:rsidR="0098695A" w:rsidRDefault="0098695A" w:rsidP="00C10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4CDB9" w14:textId="4DB85F99" w:rsidR="00C10302" w:rsidRPr="00C10302" w:rsidRDefault="00C10302">
    <w:pPr>
      <w:pStyle w:val="Header"/>
      <w:rPr>
        <w:rFonts w:asciiTheme="majorBidi" w:hAnsiTheme="majorBidi" w:cstheme="majorBidi"/>
      </w:rPr>
    </w:pPr>
    <w:r w:rsidRPr="00C10302">
      <w:rPr>
        <w:rFonts w:asciiTheme="majorBidi" w:hAnsiTheme="majorBidi" w:cstheme="majorBidi"/>
      </w:rPr>
      <w:t>AZADEH.MOMENI</w:t>
    </w:r>
  </w:p>
  <w:p w14:paraId="1C5298DC" w14:textId="77777777" w:rsidR="00C10302" w:rsidRDefault="00C103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xtDS3tDAwtjC2MDdV0lEKTi0uzszPAykwrwUA1xp+RCwAAAA="/>
  </w:docVars>
  <w:rsids>
    <w:rsidRoot w:val="00B617AF"/>
    <w:rsid w:val="000104C7"/>
    <w:rsid w:val="0002067A"/>
    <w:rsid w:val="000364AD"/>
    <w:rsid w:val="00040997"/>
    <w:rsid w:val="00055325"/>
    <w:rsid w:val="000929F1"/>
    <w:rsid w:val="000A7823"/>
    <w:rsid w:val="000C4802"/>
    <w:rsid w:val="000F4C31"/>
    <w:rsid w:val="001039A8"/>
    <w:rsid w:val="00103C59"/>
    <w:rsid w:val="001078BA"/>
    <w:rsid w:val="0012143D"/>
    <w:rsid w:val="00130D4E"/>
    <w:rsid w:val="00145021"/>
    <w:rsid w:val="00185D23"/>
    <w:rsid w:val="00186179"/>
    <w:rsid w:val="001927BB"/>
    <w:rsid w:val="00194CE2"/>
    <w:rsid w:val="001B7A46"/>
    <w:rsid w:val="001B7C06"/>
    <w:rsid w:val="001F792D"/>
    <w:rsid w:val="0027121D"/>
    <w:rsid w:val="00287146"/>
    <w:rsid w:val="002A358D"/>
    <w:rsid w:val="002A6159"/>
    <w:rsid w:val="002B36F7"/>
    <w:rsid w:val="002C0A1E"/>
    <w:rsid w:val="002D1659"/>
    <w:rsid w:val="00310BEC"/>
    <w:rsid w:val="0034179B"/>
    <w:rsid w:val="003466D2"/>
    <w:rsid w:val="0036084F"/>
    <w:rsid w:val="00394406"/>
    <w:rsid w:val="003A66B5"/>
    <w:rsid w:val="003B30F4"/>
    <w:rsid w:val="003B50DB"/>
    <w:rsid w:val="003D6DAD"/>
    <w:rsid w:val="004355FE"/>
    <w:rsid w:val="0045780C"/>
    <w:rsid w:val="00482EC6"/>
    <w:rsid w:val="00495ECB"/>
    <w:rsid w:val="004A5DCD"/>
    <w:rsid w:val="004E680E"/>
    <w:rsid w:val="004F6828"/>
    <w:rsid w:val="00520843"/>
    <w:rsid w:val="00522996"/>
    <w:rsid w:val="00535043"/>
    <w:rsid w:val="00544DC9"/>
    <w:rsid w:val="00560FBB"/>
    <w:rsid w:val="00582E04"/>
    <w:rsid w:val="005864E1"/>
    <w:rsid w:val="00587654"/>
    <w:rsid w:val="0059048A"/>
    <w:rsid w:val="00596D36"/>
    <w:rsid w:val="005C54F3"/>
    <w:rsid w:val="005D4B35"/>
    <w:rsid w:val="005E46D8"/>
    <w:rsid w:val="005F7F43"/>
    <w:rsid w:val="006003AC"/>
    <w:rsid w:val="006029D0"/>
    <w:rsid w:val="006104BF"/>
    <w:rsid w:val="006345AB"/>
    <w:rsid w:val="00645EE0"/>
    <w:rsid w:val="00684CB0"/>
    <w:rsid w:val="006948F7"/>
    <w:rsid w:val="006B1134"/>
    <w:rsid w:val="006C21C9"/>
    <w:rsid w:val="006D043C"/>
    <w:rsid w:val="006F03B2"/>
    <w:rsid w:val="006F784F"/>
    <w:rsid w:val="00700836"/>
    <w:rsid w:val="0070247F"/>
    <w:rsid w:val="007175F4"/>
    <w:rsid w:val="007632D5"/>
    <w:rsid w:val="00787E30"/>
    <w:rsid w:val="007917AE"/>
    <w:rsid w:val="00792B71"/>
    <w:rsid w:val="0079621D"/>
    <w:rsid w:val="00797334"/>
    <w:rsid w:val="007C152C"/>
    <w:rsid w:val="007C35A4"/>
    <w:rsid w:val="007D2737"/>
    <w:rsid w:val="008149E2"/>
    <w:rsid w:val="00820823"/>
    <w:rsid w:val="008340E0"/>
    <w:rsid w:val="00835F48"/>
    <w:rsid w:val="00845C6A"/>
    <w:rsid w:val="008A2E3C"/>
    <w:rsid w:val="008B49BE"/>
    <w:rsid w:val="008B5D6C"/>
    <w:rsid w:val="008C6233"/>
    <w:rsid w:val="00934F72"/>
    <w:rsid w:val="00954588"/>
    <w:rsid w:val="00963CA3"/>
    <w:rsid w:val="00974FF6"/>
    <w:rsid w:val="0098695A"/>
    <w:rsid w:val="00990724"/>
    <w:rsid w:val="009A492F"/>
    <w:rsid w:val="009C5F62"/>
    <w:rsid w:val="009C6EF2"/>
    <w:rsid w:val="009F236E"/>
    <w:rsid w:val="00A5676E"/>
    <w:rsid w:val="00A56EE9"/>
    <w:rsid w:val="00A578F3"/>
    <w:rsid w:val="00A662F8"/>
    <w:rsid w:val="00A70968"/>
    <w:rsid w:val="00AB437C"/>
    <w:rsid w:val="00AD732A"/>
    <w:rsid w:val="00AE65A3"/>
    <w:rsid w:val="00AF229C"/>
    <w:rsid w:val="00B617AF"/>
    <w:rsid w:val="00B709B5"/>
    <w:rsid w:val="00B83985"/>
    <w:rsid w:val="00BA2BD9"/>
    <w:rsid w:val="00BC6F38"/>
    <w:rsid w:val="00BD5B36"/>
    <w:rsid w:val="00BE5097"/>
    <w:rsid w:val="00BF74DB"/>
    <w:rsid w:val="00C10302"/>
    <w:rsid w:val="00C220A4"/>
    <w:rsid w:val="00C30823"/>
    <w:rsid w:val="00C41777"/>
    <w:rsid w:val="00C47308"/>
    <w:rsid w:val="00C52B7A"/>
    <w:rsid w:val="00C87A73"/>
    <w:rsid w:val="00CA4BBE"/>
    <w:rsid w:val="00CD62C3"/>
    <w:rsid w:val="00CE2B93"/>
    <w:rsid w:val="00CE60CE"/>
    <w:rsid w:val="00D43340"/>
    <w:rsid w:val="00D4715F"/>
    <w:rsid w:val="00D762B1"/>
    <w:rsid w:val="00D8342D"/>
    <w:rsid w:val="00E21E5C"/>
    <w:rsid w:val="00E42690"/>
    <w:rsid w:val="00E76194"/>
    <w:rsid w:val="00E84EEC"/>
    <w:rsid w:val="00E857A8"/>
    <w:rsid w:val="00E91705"/>
    <w:rsid w:val="00EA5E78"/>
    <w:rsid w:val="00EB1E5F"/>
    <w:rsid w:val="00EC1ABE"/>
    <w:rsid w:val="00EC22CF"/>
    <w:rsid w:val="00EC5D60"/>
    <w:rsid w:val="00F007FD"/>
    <w:rsid w:val="00F24E3D"/>
    <w:rsid w:val="00F31AA2"/>
    <w:rsid w:val="00F354B4"/>
    <w:rsid w:val="00F871BE"/>
    <w:rsid w:val="00FA6044"/>
    <w:rsid w:val="00FB3642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DEC5A"/>
  <w15:chartTrackingRefBased/>
  <w15:docId w15:val="{192A8C63-96F0-4A49-B259-637574C4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302"/>
  </w:style>
  <w:style w:type="paragraph" w:styleId="Footer">
    <w:name w:val="footer"/>
    <w:basedOn w:val="Normal"/>
    <w:link w:val="FooterChar"/>
    <w:uiPriority w:val="99"/>
    <w:unhideWhenUsed/>
    <w:rsid w:val="00C10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302"/>
  </w:style>
  <w:style w:type="character" w:styleId="CommentReference">
    <w:name w:val="annotation reference"/>
    <w:basedOn w:val="DefaultParagraphFont"/>
    <w:uiPriority w:val="99"/>
    <w:semiHidden/>
    <w:unhideWhenUsed/>
    <w:rsid w:val="00EA5E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E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E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E7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17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C0AA2-5EE9-488F-9C29-789F7E512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Azadeh</dc:creator>
  <cp:keywords/>
  <dc:description/>
  <cp:lastModifiedBy>Az</cp:lastModifiedBy>
  <cp:revision>7</cp:revision>
  <dcterms:created xsi:type="dcterms:W3CDTF">2022-08-03T13:55:00Z</dcterms:created>
  <dcterms:modified xsi:type="dcterms:W3CDTF">2022-08-03T14:53:00Z</dcterms:modified>
</cp:coreProperties>
</file>