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7756E" w14:textId="77777777" w:rsidR="00C616F9" w:rsidRDefault="00C616F9" w:rsidP="00C616F9">
      <w:pPr>
        <w:jc w:val="center"/>
        <w:rPr>
          <w:rFonts w:asciiTheme="majorBidi" w:hAnsiTheme="majorBidi" w:cstheme="majorBidi"/>
          <w:sz w:val="30"/>
          <w:szCs w:val="30"/>
        </w:rPr>
      </w:pPr>
      <w:r>
        <w:rPr>
          <w:rFonts w:asciiTheme="majorBidi" w:hAnsiTheme="majorBidi" w:cstheme="majorBidi"/>
          <w:sz w:val="30"/>
          <w:szCs w:val="30"/>
        </w:rPr>
        <w:t>Cover Letter</w:t>
      </w:r>
    </w:p>
    <w:p w14:paraId="31210269" w14:textId="77777777" w:rsidR="00C616F9" w:rsidRPr="00D57E3F" w:rsidRDefault="00C616F9" w:rsidP="00C616F9">
      <w:pPr>
        <w:jc w:val="center"/>
        <w:rPr>
          <w:rFonts w:asciiTheme="majorBidi" w:hAnsiTheme="majorBidi" w:cstheme="majorBidi"/>
          <w:sz w:val="24"/>
          <w:szCs w:val="24"/>
        </w:rPr>
      </w:pPr>
    </w:p>
    <w:p w14:paraId="5A663CF3" w14:textId="77777777" w:rsidR="00C616F9" w:rsidRPr="00D57E3F" w:rsidRDefault="00C616F9" w:rsidP="00C616F9">
      <w:pPr>
        <w:pStyle w:val="NoSpacing"/>
        <w:rPr>
          <w:rFonts w:asciiTheme="majorBidi" w:hAnsiTheme="majorBidi" w:cstheme="majorBidi"/>
          <w:sz w:val="24"/>
          <w:szCs w:val="24"/>
        </w:rPr>
      </w:pPr>
      <w:r w:rsidRPr="00D57E3F">
        <w:rPr>
          <w:rFonts w:asciiTheme="majorBidi" w:hAnsiTheme="majorBidi" w:cstheme="majorBidi"/>
          <w:sz w:val="24"/>
          <w:szCs w:val="24"/>
        </w:rPr>
        <w:t>2025-06-12</w:t>
      </w:r>
    </w:p>
    <w:p w14:paraId="1F3D2912" w14:textId="77777777" w:rsidR="00C616F9" w:rsidRPr="00D57E3F" w:rsidRDefault="00C616F9" w:rsidP="00C616F9">
      <w:pPr>
        <w:pStyle w:val="NoSpacing"/>
        <w:rPr>
          <w:rFonts w:asciiTheme="majorBidi" w:hAnsiTheme="majorBidi" w:cstheme="majorBidi"/>
          <w:sz w:val="24"/>
          <w:szCs w:val="24"/>
        </w:rPr>
      </w:pPr>
      <w:r w:rsidRPr="00D57E3F">
        <w:rPr>
          <w:rFonts w:asciiTheme="majorBidi" w:hAnsiTheme="majorBidi" w:cstheme="majorBidi"/>
          <w:sz w:val="24"/>
          <w:szCs w:val="24"/>
        </w:rPr>
        <w:t>Faculty of Iranian Studies</w:t>
      </w:r>
    </w:p>
    <w:p w14:paraId="085D5582" w14:textId="77777777" w:rsidR="00C616F9" w:rsidRPr="00187771" w:rsidRDefault="00C616F9" w:rsidP="00C616F9">
      <w:pPr>
        <w:jc w:val="both"/>
        <w:rPr>
          <w:rFonts w:asciiTheme="majorBidi" w:hAnsiTheme="majorBidi" w:cstheme="majorBidi"/>
          <w:sz w:val="24"/>
          <w:szCs w:val="24"/>
          <w:lang w:val="en-CA"/>
        </w:rPr>
      </w:pPr>
      <w:r w:rsidRPr="00187771">
        <w:rPr>
          <w:rFonts w:asciiTheme="majorBidi" w:hAnsiTheme="majorBidi" w:cstheme="majorBidi"/>
          <w:sz w:val="24"/>
          <w:szCs w:val="24"/>
          <w:lang w:val="en-CA"/>
        </w:rPr>
        <w:t>Dear Members of the Search Committee,</w:t>
      </w:r>
    </w:p>
    <w:p w14:paraId="7FA61804" w14:textId="77777777" w:rsidR="00C616F9" w:rsidRPr="00187771" w:rsidRDefault="00C616F9" w:rsidP="00C616F9">
      <w:pPr>
        <w:jc w:val="both"/>
        <w:rPr>
          <w:rFonts w:asciiTheme="majorBidi" w:hAnsiTheme="majorBidi" w:cstheme="majorBidi"/>
          <w:sz w:val="24"/>
          <w:szCs w:val="24"/>
          <w:lang w:val="en-CA"/>
        </w:rPr>
      </w:pPr>
      <w:r w:rsidRPr="00187771">
        <w:rPr>
          <w:rFonts w:asciiTheme="majorBidi" w:hAnsiTheme="majorBidi" w:cstheme="majorBidi"/>
          <w:sz w:val="24"/>
          <w:szCs w:val="24"/>
          <w:lang w:val="en-CA"/>
        </w:rPr>
        <w:t xml:space="preserve">I am writing to express my interest in the </w:t>
      </w:r>
      <w:proofErr w:type="spellStart"/>
      <w:r w:rsidRPr="00187771">
        <w:rPr>
          <w:rFonts w:asciiTheme="majorBidi" w:hAnsiTheme="majorBidi" w:cstheme="majorBidi"/>
          <w:sz w:val="24"/>
          <w:szCs w:val="24"/>
          <w:lang w:val="en-CA"/>
        </w:rPr>
        <w:t>Elahé</w:t>
      </w:r>
      <w:proofErr w:type="spellEnd"/>
      <w:r w:rsidRPr="00187771">
        <w:rPr>
          <w:rFonts w:asciiTheme="majorBidi" w:hAnsiTheme="majorBidi" w:cstheme="majorBidi"/>
          <w:sz w:val="24"/>
          <w:szCs w:val="24"/>
          <w:lang w:val="en-CA"/>
        </w:rPr>
        <w:t xml:space="preserve"> Omidyar Mir-</w:t>
      </w:r>
      <w:proofErr w:type="spellStart"/>
      <w:r w:rsidRPr="00187771">
        <w:rPr>
          <w:rFonts w:asciiTheme="majorBidi" w:hAnsiTheme="majorBidi" w:cstheme="majorBidi"/>
          <w:sz w:val="24"/>
          <w:szCs w:val="24"/>
          <w:lang w:val="en-CA"/>
        </w:rPr>
        <w:t>Djalali</w:t>
      </w:r>
      <w:proofErr w:type="spellEnd"/>
      <w:r w:rsidRPr="00187771">
        <w:rPr>
          <w:rFonts w:asciiTheme="majorBidi" w:hAnsiTheme="majorBidi" w:cstheme="majorBidi"/>
          <w:sz w:val="24"/>
          <w:szCs w:val="24"/>
          <w:lang w:val="en-CA"/>
        </w:rPr>
        <w:t xml:space="preserve"> Postdoctoral Fellowship in Iranian Studies. I am currently a Ph.D. candidate in Political Science at Carleton University, expected to graduate in 2025. My areas of specialization include liberal and democratic theory, ancient and modern political thought, Islamic medieval political philosophy, and the Scottish Enlightenment.</w:t>
      </w:r>
    </w:p>
    <w:p w14:paraId="21F44FB6" w14:textId="77777777" w:rsidR="00C616F9" w:rsidRPr="00187771" w:rsidRDefault="00C616F9" w:rsidP="00C616F9">
      <w:pPr>
        <w:jc w:val="both"/>
        <w:rPr>
          <w:rFonts w:asciiTheme="majorBidi" w:hAnsiTheme="majorBidi" w:cstheme="majorBidi"/>
          <w:sz w:val="24"/>
          <w:szCs w:val="24"/>
          <w:lang w:val="en-CA"/>
        </w:rPr>
      </w:pPr>
      <w:r w:rsidRPr="00187771">
        <w:rPr>
          <w:rFonts w:asciiTheme="majorBidi" w:hAnsiTheme="majorBidi" w:cstheme="majorBidi"/>
          <w:sz w:val="24"/>
          <w:szCs w:val="24"/>
          <w:lang w:val="en-CA"/>
        </w:rPr>
        <w:t>My dissertation investigates the phenomenon of political polarization, with a particular focus on 18th-century</w:t>
      </w:r>
      <w:r>
        <w:rPr>
          <w:rFonts w:asciiTheme="majorBidi" w:hAnsiTheme="majorBidi" w:cstheme="majorBidi"/>
          <w:sz w:val="24"/>
          <w:szCs w:val="24"/>
          <w:lang w:val="en-CA"/>
        </w:rPr>
        <w:t xml:space="preserve"> </w:t>
      </w:r>
      <w:r w:rsidRPr="00187771">
        <w:rPr>
          <w:rFonts w:asciiTheme="majorBidi" w:hAnsiTheme="majorBidi" w:cstheme="majorBidi"/>
          <w:sz w:val="24"/>
          <w:szCs w:val="24"/>
          <w:lang w:val="en-CA"/>
        </w:rPr>
        <w:t>England</w:t>
      </w:r>
      <w:r>
        <w:rPr>
          <w:rFonts w:asciiTheme="majorBidi" w:hAnsiTheme="majorBidi" w:cstheme="majorBidi"/>
          <w:sz w:val="24"/>
          <w:szCs w:val="24"/>
          <w:lang w:val="en-CA"/>
        </w:rPr>
        <w:t xml:space="preserve">, </w:t>
      </w:r>
      <w:r w:rsidRPr="00187771">
        <w:rPr>
          <w:rFonts w:asciiTheme="majorBidi" w:hAnsiTheme="majorBidi" w:cstheme="majorBidi"/>
          <w:sz w:val="24"/>
          <w:szCs w:val="24"/>
          <w:lang w:val="en-CA"/>
        </w:rPr>
        <w:t>a period, much like our own, marked by intense factional</w:t>
      </w:r>
      <w:r>
        <w:rPr>
          <w:rFonts w:asciiTheme="majorBidi" w:hAnsiTheme="majorBidi" w:cstheme="majorBidi"/>
          <w:sz w:val="24"/>
          <w:szCs w:val="24"/>
          <w:lang w:val="en-CA"/>
        </w:rPr>
        <w:t xml:space="preserve"> </w:t>
      </w:r>
      <w:r w:rsidRPr="00187771">
        <w:rPr>
          <w:rFonts w:asciiTheme="majorBidi" w:hAnsiTheme="majorBidi" w:cstheme="majorBidi"/>
          <w:sz w:val="24"/>
          <w:szCs w:val="24"/>
          <w:lang w:val="en-CA"/>
        </w:rPr>
        <w:t>division. I center my analysis on David Hume, whose political and historical writings grapple directly with these issues. While Hume offers a compelling analysis of factionalism, I argue that his solutions fall short in offering a path forward.</w:t>
      </w:r>
    </w:p>
    <w:p w14:paraId="34A2AF24" w14:textId="77777777" w:rsidR="00C616F9" w:rsidRPr="00187771" w:rsidRDefault="00C616F9" w:rsidP="00C616F9">
      <w:pPr>
        <w:jc w:val="both"/>
        <w:rPr>
          <w:rFonts w:asciiTheme="majorBidi" w:hAnsiTheme="majorBidi" w:cstheme="majorBidi"/>
          <w:sz w:val="24"/>
          <w:szCs w:val="24"/>
          <w:lang w:val="en-CA"/>
        </w:rPr>
      </w:pPr>
      <w:r w:rsidRPr="00187771">
        <w:rPr>
          <w:rFonts w:asciiTheme="majorBidi" w:hAnsiTheme="majorBidi" w:cstheme="majorBidi"/>
          <w:sz w:val="24"/>
          <w:szCs w:val="24"/>
          <w:lang w:val="en-CA"/>
        </w:rPr>
        <w:t xml:space="preserve">This limitation led me to an unexpected but intellectually fruitful connection: the political </w:t>
      </w:r>
      <w:r>
        <w:rPr>
          <w:rFonts w:asciiTheme="majorBidi" w:hAnsiTheme="majorBidi" w:cstheme="majorBidi"/>
          <w:sz w:val="24"/>
          <w:szCs w:val="24"/>
          <w:lang w:val="en-CA"/>
        </w:rPr>
        <w:t xml:space="preserve">and religious </w:t>
      </w:r>
      <w:r w:rsidRPr="00187771">
        <w:rPr>
          <w:rFonts w:asciiTheme="majorBidi" w:hAnsiTheme="majorBidi" w:cstheme="majorBidi"/>
          <w:sz w:val="24"/>
          <w:szCs w:val="24"/>
          <w:lang w:val="en-CA"/>
        </w:rPr>
        <w:t xml:space="preserve">philosophy of Alfarabi. In the final chapter of my dissertation, I draw upon Alfarabi’s theory of </w:t>
      </w:r>
      <w:r>
        <w:rPr>
          <w:rFonts w:asciiTheme="majorBidi" w:hAnsiTheme="majorBidi" w:cstheme="majorBidi"/>
          <w:sz w:val="24"/>
          <w:szCs w:val="24"/>
          <w:lang w:val="en-CA"/>
        </w:rPr>
        <w:t xml:space="preserve">virtuous religion, </w:t>
      </w:r>
      <w:r w:rsidRPr="00187771">
        <w:rPr>
          <w:rFonts w:asciiTheme="majorBidi" w:hAnsiTheme="majorBidi" w:cstheme="majorBidi"/>
          <w:sz w:val="24"/>
          <w:szCs w:val="24"/>
          <w:lang w:val="en-CA"/>
        </w:rPr>
        <w:t xml:space="preserve">remarkably similar to Hume’s </w:t>
      </w:r>
      <w:r>
        <w:rPr>
          <w:rFonts w:asciiTheme="majorBidi" w:hAnsiTheme="majorBidi" w:cstheme="majorBidi"/>
          <w:sz w:val="24"/>
          <w:szCs w:val="24"/>
          <w:lang w:val="en-CA"/>
        </w:rPr>
        <w:t xml:space="preserve">theory of the mind, </w:t>
      </w:r>
      <w:r w:rsidRPr="00187771">
        <w:rPr>
          <w:rFonts w:asciiTheme="majorBidi" w:hAnsiTheme="majorBidi" w:cstheme="majorBidi"/>
          <w:sz w:val="24"/>
          <w:szCs w:val="24"/>
          <w:lang w:val="en-CA"/>
        </w:rPr>
        <w:t>to suggest a more robust framework for understanding and addressing polarization. This comparative analysis demonstrates the value of turning to overlooked or unconventional sources in grappling with contemporary political challenges.</w:t>
      </w:r>
    </w:p>
    <w:p w14:paraId="6025D07E" w14:textId="77777777" w:rsidR="00C616F9" w:rsidRPr="00187771" w:rsidRDefault="00C616F9" w:rsidP="00C616F9">
      <w:pPr>
        <w:jc w:val="both"/>
        <w:rPr>
          <w:rFonts w:asciiTheme="majorBidi" w:hAnsiTheme="majorBidi" w:cstheme="majorBidi"/>
          <w:sz w:val="24"/>
          <w:szCs w:val="24"/>
          <w:lang w:val="en-CA"/>
        </w:rPr>
      </w:pPr>
      <w:r w:rsidRPr="00187771">
        <w:rPr>
          <w:rFonts w:asciiTheme="majorBidi" w:hAnsiTheme="majorBidi" w:cstheme="majorBidi"/>
          <w:sz w:val="24"/>
          <w:szCs w:val="24"/>
          <w:lang w:val="en-CA"/>
        </w:rPr>
        <w:t xml:space="preserve">For my postdoctoral research, I intend to focus exclusively on Alfarabi’s political philosophy. My goal is to critically examine and deconstruct the widespread misinterpretations of Alfarabi that have often served ideological or authoritarian ends. I aim to reclaim Alfarabi as a thinker whose insights into reason, virtue, and political order offer a valuable resource for confronting today’s polarized climate. This endeavor aligns closely with the mission of the </w:t>
      </w:r>
      <w:proofErr w:type="spellStart"/>
      <w:r w:rsidRPr="00187771">
        <w:rPr>
          <w:rFonts w:asciiTheme="majorBidi" w:hAnsiTheme="majorBidi" w:cstheme="majorBidi"/>
          <w:sz w:val="24"/>
          <w:szCs w:val="24"/>
          <w:lang w:val="en-CA"/>
        </w:rPr>
        <w:t>Elahé</w:t>
      </w:r>
      <w:proofErr w:type="spellEnd"/>
      <w:r w:rsidRPr="00187771">
        <w:rPr>
          <w:rFonts w:asciiTheme="majorBidi" w:hAnsiTheme="majorBidi" w:cstheme="majorBidi"/>
          <w:sz w:val="24"/>
          <w:szCs w:val="24"/>
          <w:lang w:val="en-CA"/>
        </w:rPr>
        <w:t xml:space="preserve"> Omidyar Mir-</w:t>
      </w:r>
      <w:proofErr w:type="spellStart"/>
      <w:r w:rsidRPr="00187771">
        <w:rPr>
          <w:rFonts w:asciiTheme="majorBidi" w:hAnsiTheme="majorBidi" w:cstheme="majorBidi"/>
          <w:sz w:val="24"/>
          <w:szCs w:val="24"/>
          <w:lang w:val="en-CA"/>
        </w:rPr>
        <w:t>Djalali</w:t>
      </w:r>
      <w:proofErr w:type="spellEnd"/>
      <w:r w:rsidRPr="00187771">
        <w:rPr>
          <w:rFonts w:asciiTheme="majorBidi" w:hAnsiTheme="majorBidi" w:cstheme="majorBidi"/>
          <w:sz w:val="24"/>
          <w:szCs w:val="24"/>
          <w:lang w:val="en-CA"/>
        </w:rPr>
        <w:t xml:space="preserve"> Postdoctoral Fellowship, which supports the rigorous and independent study of Iranian intellectual history.</w:t>
      </w:r>
    </w:p>
    <w:p w14:paraId="25BC5881" w14:textId="77777777" w:rsidR="00C616F9" w:rsidRPr="00187771" w:rsidRDefault="00C616F9" w:rsidP="00C616F9">
      <w:pPr>
        <w:jc w:val="both"/>
        <w:rPr>
          <w:rFonts w:asciiTheme="majorBidi" w:hAnsiTheme="majorBidi" w:cstheme="majorBidi"/>
          <w:sz w:val="24"/>
          <w:szCs w:val="24"/>
          <w:lang w:val="en-CA"/>
        </w:rPr>
      </w:pPr>
      <w:r w:rsidRPr="00187771">
        <w:rPr>
          <w:rFonts w:asciiTheme="majorBidi" w:hAnsiTheme="majorBidi" w:cstheme="majorBidi"/>
          <w:sz w:val="24"/>
          <w:szCs w:val="24"/>
          <w:lang w:val="en-CA"/>
        </w:rPr>
        <w:t>The Iranian Studies program provides an ideal environment to undertake this work. With its commitment to preserving and exploring Iran’s rich philosophical heritage, the fellowship offers a unique platform from which to engage with Alfarabi’s legacy in a nuanced and scholarly manner, free from political and religious distortion.</w:t>
      </w:r>
    </w:p>
    <w:p w14:paraId="459C0177" w14:textId="77777777" w:rsidR="00C616F9" w:rsidRPr="00187771" w:rsidRDefault="00C616F9" w:rsidP="00C616F9">
      <w:pPr>
        <w:jc w:val="both"/>
        <w:rPr>
          <w:rFonts w:asciiTheme="majorBidi" w:hAnsiTheme="majorBidi" w:cstheme="majorBidi"/>
          <w:sz w:val="24"/>
          <w:szCs w:val="24"/>
          <w:lang w:val="en-CA"/>
        </w:rPr>
      </w:pPr>
      <w:r w:rsidRPr="00187771">
        <w:rPr>
          <w:rFonts w:asciiTheme="majorBidi" w:hAnsiTheme="majorBidi" w:cstheme="majorBidi"/>
          <w:sz w:val="24"/>
          <w:szCs w:val="24"/>
          <w:lang w:val="en-CA"/>
        </w:rPr>
        <w:t>Thank you for considering my application. I would be honored to contribute to the vibrant intellectual community supported by the Fellowship and look forward to the opportunity to discuss my research in further detail.</w:t>
      </w:r>
    </w:p>
    <w:p w14:paraId="0CF0F957" w14:textId="77777777" w:rsidR="00C616F9" w:rsidRPr="00187771" w:rsidRDefault="00C616F9" w:rsidP="00C616F9">
      <w:pPr>
        <w:jc w:val="both"/>
        <w:rPr>
          <w:rFonts w:asciiTheme="majorBidi" w:hAnsiTheme="majorBidi" w:cstheme="majorBidi"/>
          <w:sz w:val="24"/>
          <w:szCs w:val="24"/>
          <w:lang w:val="en-CA"/>
        </w:rPr>
      </w:pPr>
      <w:r w:rsidRPr="00187771">
        <w:rPr>
          <w:rFonts w:asciiTheme="majorBidi" w:hAnsiTheme="majorBidi" w:cstheme="majorBidi"/>
          <w:sz w:val="24"/>
          <w:szCs w:val="24"/>
          <w:lang w:val="en-CA"/>
        </w:rPr>
        <w:t>Sincerely,</w:t>
      </w:r>
    </w:p>
    <w:p w14:paraId="1D62BC49" w14:textId="34450F56" w:rsidR="004F05BF" w:rsidRPr="00C616F9" w:rsidRDefault="00C616F9" w:rsidP="00C616F9">
      <w:pPr>
        <w:jc w:val="both"/>
        <w:rPr>
          <w:rFonts w:asciiTheme="majorBidi" w:hAnsiTheme="majorBidi" w:cstheme="majorBidi"/>
          <w:sz w:val="24"/>
          <w:szCs w:val="24"/>
        </w:rPr>
      </w:pPr>
      <w:r>
        <w:rPr>
          <w:rFonts w:asciiTheme="majorBidi" w:hAnsiTheme="majorBidi" w:cstheme="majorBidi"/>
          <w:sz w:val="24"/>
          <w:szCs w:val="24"/>
        </w:rPr>
        <w:t>Ali Elyasi</w:t>
      </w:r>
    </w:p>
    <w:sectPr w:rsidR="004F05BF" w:rsidRPr="00C616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88"/>
    <w:rsid w:val="00486A29"/>
    <w:rsid w:val="004F05BF"/>
    <w:rsid w:val="005B7733"/>
    <w:rsid w:val="00942C3C"/>
    <w:rsid w:val="00A6221C"/>
    <w:rsid w:val="00C616F9"/>
    <w:rsid w:val="00DD3188"/>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81524"/>
  <w15:chartTrackingRefBased/>
  <w15:docId w15:val="{1A0E95DF-07C7-4625-B2D5-E49CE11DB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6F9"/>
    <w:rPr>
      <w:kern w:val="0"/>
      <w:lang w:val="en-US"/>
      <w14:ligatures w14:val="none"/>
    </w:rPr>
  </w:style>
  <w:style w:type="paragraph" w:styleId="Heading1">
    <w:name w:val="heading 1"/>
    <w:basedOn w:val="Normal"/>
    <w:next w:val="Normal"/>
    <w:link w:val="Heading1Char"/>
    <w:uiPriority w:val="9"/>
    <w:qFormat/>
    <w:rsid w:val="00DD3188"/>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CA"/>
      <w14:ligatures w14:val="standardContextual"/>
    </w:rPr>
  </w:style>
  <w:style w:type="paragraph" w:styleId="Heading2">
    <w:name w:val="heading 2"/>
    <w:basedOn w:val="Normal"/>
    <w:next w:val="Normal"/>
    <w:link w:val="Heading2Char"/>
    <w:uiPriority w:val="9"/>
    <w:semiHidden/>
    <w:unhideWhenUsed/>
    <w:qFormat/>
    <w:rsid w:val="00DD3188"/>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CA"/>
      <w14:ligatures w14:val="standardContextual"/>
    </w:rPr>
  </w:style>
  <w:style w:type="paragraph" w:styleId="Heading3">
    <w:name w:val="heading 3"/>
    <w:basedOn w:val="Normal"/>
    <w:next w:val="Normal"/>
    <w:link w:val="Heading3Char"/>
    <w:uiPriority w:val="9"/>
    <w:semiHidden/>
    <w:unhideWhenUsed/>
    <w:qFormat/>
    <w:rsid w:val="00DD3188"/>
    <w:pPr>
      <w:keepNext/>
      <w:keepLines/>
      <w:spacing w:before="160" w:after="80"/>
      <w:outlineLvl w:val="2"/>
    </w:pPr>
    <w:rPr>
      <w:rFonts w:eastAsiaTheme="majorEastAsia" w:cstheme="majorBidi"/>
      <w:color w:val="0F4761" w:themeColor="accent1" w:themeShade="BF"/>
      <w:kern w:val="2"/>
      <w:sz w:val="28"/>
      <w:szCs w:val="28"/>
      <w:lang w:val="en-CA"/>
      <w14:ligatures w14:val="standardContextual"/>
    </w:rPr>
  </w:style>
  <w:style w:type="paragraph" w:styleId="Heading4">
    <w:name w:val="heading 4"/>
    <w:basedOn w:val="Normal"/>
    <w:next w:val="Normal"/>
    <w:link w:val="Heading4Char"/>
    <w:uiPriority w:val="9"/>
    <w:semiHidden/>
    <w:unhideWhenUsed/>
    <w:qFormat/>
    <w:rsid w:val="00DD3188"/>
    <w:pPr>
      <w:keepNext/>
      <w:keepLines/>
      <w:spacing w:before="80" w:after="40"/>
      <w:outlineLvl w:val="3"/>
    </w:pPr>
    <w:rPr>
      <w:rFonts w:eastAsiaTheme="majorEastAsia" w:cstheme="majorBidi"/>
      <w:i/>
      <w:iCs/>
      <w:color w:val="0F4761" w:themeColor="accent1" w:themeShade="BF"/>
      <w:kern w:val="2"/>
      <w:lang w:val="en-CA"/>
      <w14:ligatures w14:val="standardContextual"/>
    </w:rPr>
  </w:style>
  <w:style w:type="paragraph" w:styleId="Heading5">
    <w:name w:val="heading 5"/>
    <w:basedOn w:val="Normal"/>
    <w:next w:val="Normal"/>
    <w:link w:val="Heading5Char"/>
    <w:uiPriority w:val="9"/>
    <w:semiHidden/>
    <w:unhideWhenUsed/>
    <w:qFormat/>
    <w:rsid w:val="00DD3188"/>
    <w:pPr>
      <w:keepNext/>
      <w:keepLines/>
      <w:spacing w:before="80" w:after="40"/>
      <w:outlineLvl w:val="4"/>
    </w:pPr>
    <w:rPr>
      <w:rFonts w:eastAsiaTheme="majorEastAsia" w:cstheme="majorBidi"/>
      <w:color w:val="0F4761" w:themeColor="accent1" w:themeShade="BF"/>
      <w:kern w:val="2"/>
      <w:lang w:val="en-CA"/>
      <w14:ligatures w14:val="standardContextual"/>
    </w:rPr>
  </w:style>
  <w:style w:type="paragraph" w:styleId="Heading6">
    <w:name w:val="heading 6"/>
    <w:basedOn w:val="Normal"/>
    <w:next w:val="Normal"/>
    <w:link w:val="Heading6Char"/>
    <w:uiPriority w:val="9"/>
    <w:semiHidden/>
    <w:unhideWhenUsed/>
    <w:qFormat/>
    <w:rsid w:val="00DD3188"/>
    <w:pPr>
      <w:keepNext/>
      <w:keepLines/>
      <w:spacing w:before="40" w:after="0"/>
      <w:outlineLvl w:val="5"/>
    </w:pPr>
    <w:rPr>
      <w:rFonts w:eastAsiaTheme="majorEastAsia" w:cstheme="majorBidi"/>
      <w:i/>
      <w:iCs/>
      <w:color w:val="595959" w:themeColor="text1" w:themeTint="A6"/>
      <w:kern w:val="2"/>
      <w:lang w:val="en-CA"/>
      <w14:ligatures w14:val="standardContextual"/>
    </w:rPr>
  </w:style>
  <w:style w:type="paragraph" w:styleId="Heading7">
    <w:name w:val="heading 7"/>
    <w:basedOn w:val="Normal"/>
    <w:next w:val="Normal"/>
    <w:link w:val="Heading7Char"/>
    <w:uiPriority w:val="9"/>
    <w:semiHidden/>
    <w:unhideWhenUsed/>
    <w:qFormat/>
    <w:rsid w:val="00DD3188"/>
    <w:pPr>
      <w:keepNext/>
      <w:keepLines/>
      <w:spacing w:before="40" w:after="0"/>
      <w:outlineLvl w:val="6"/>
    </w:pPr>
    <w:rPr>
      <w:rFonts w:eastAsiaTheme="majorEastAsia" w:cstheme="majorBidi"/>
      <w:color w:val="595959" w:themeColor="text1" w:themeTint="A6"/>
      <w:kern w:val="2"/>
      <w:lang w:val="en-CA"/>
      <w14:ligatures w14:val="standardContextual"/>
    </w:rPr>
  </w:style>
  <w:style w:type="paragraph" w:styleId="Heading8">
    <w:name w:val="heading 8"/>
    <w:basedOn w:val="Normal"/>
    <w:next w:val="Normal"/>
    <w:link w:val="Heading8Char"/>
    <w:uiPriority w:val="9"/>
    <w:semiHidden/>
    <w:unhideWhenUsed/>
    <w:qFormat/>
    <w:rsid w:val="00DD3188"/>
    <w:pPr>
      <w:keepNext/>
      <w:keepLines/>
      <w:spacing w:after="0"/>
      <w:outlineLvl w:val="7"/>
    </w:pPr>
    <w:rPr>
      <w:rFonts w:eastAsiaTheme="majorEastAsia" w:cstheme="majorBidi"/>
      <w:i/>
      <w:iCs/>
      <w:color w:val="272727" w:themeColor="text1" w:themeTint="D8"/>
      <w:kern w:val="2"/>
      <w:lang w:val="en-CA"/>
      <w14:ligatures w14:val="standardContextual"/>
    </w:rPr>
  </w:style>
  <w:style w:type="paragraph" w:styleId="Heading9">
    <w:name w:val="heading 9"/>
    <w:basedOn w:val="Normal"/>
    <w:next w:val="Normal"/>
    <w:link w:val="Heading9Char"/>
    <w:uiPriority w:val="9"/>
    <w:semiHidden/>
    <w:unhideWhenUsed/>
    <w:qFormat/>
    <w:rsid w:val="00DD3188"/>
    <w:pPr>
      <w:keepNext/>
      <w:keepLines/>
      <w:spacing w:after="0"/>
      <w:outlineLvl w:val="8"/>
    </w:pPr>
    <w:rPr>
      <w:rFonts w:eastAsiaTheme="majorEastAsia" w:cstheme="majorBidi"/>
      <w:color w:val="272727" w:themeColor="text1" w:themeTint="D8"/>
      <w:kern w:val="2"/>
      <w:lang w:val="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1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31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31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31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31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31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31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31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3188"/>
    <w:rPr>
      <w:rFonts w:eastAsiaTheme="majorEastAsia" w:cstheme="majorBidi"/>
      <w:color w:val="272727" w:themeColor="text1" w:themeTint="D8"/>
    </w:rPr>
  </w:style>
  <w:style w:type="paragraph" w:styleId="Title">
    <w:name w:val="Title"/>
    <w:basedOn w:val="Normal"/>
    <w:next w:val="Normal"/>
    <w:link w:val="TitleChar"/>
    <w:uiPriority w:val="10"/>
    <w:qFormat/>
    <w:rsid w:val="00DD3188"/>
    <w:pPr>
      <w:spacing w:after="80" w:line="240" w:lineRule="auto"/>
      <w:contextualSpacing/>
    </w:pPr>
    <w:rPr>
      <w:rFonts w:asciiTheme="majorHAnsi" w:eastAsiaTheme="majorEastAsia" w:hAnsiTheme="majorHAnsi" w:cstheme="majorBidi"/>
      <w:spacing w:val="-10"/>
      <w:kern w:val="28"/>
      <w:sz w:val="56"/>
      <w:szCs w:val="56"/>
      <w:lang w:val="en-CA"/>
      <w14:ligatures w14:val="standardContextual"/>
    </w:rPr>
  </w:style>
  <w:style w:type="character" w:customStyle="1" w:styleId="TitleChar">
    <w:name w:val="Title Char"/>
    <w:basedOn w:val="DefaultParagraphFont"/>
    <w:link w:val="Title"/>
    <w:uiPriority w:val="10"/>
    <w:rsid w:val="00DD31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3188"/>
    <w:pPr>
      <w:numPr>
        <w:ilvl w:val="1"/>
      </w:numPr>
    </w:pPr>
    <w:rPr>
      <w:rFonts w:eastAsiaTheme="majorEastAsia" w:cstheme="majorBidi"/>
      <w:color w:val="595959" w:themeColor="text1" w:themeTint="A6"/>
      <w:spacing w:val="15"/>
      <w:kern w:val="2"/>
      <w:sz w:val="28"/>
      <w:szCs w:val="28"/>
      <w:lang w:val="en-CA"/>
      <w14:ligatures w14:val="standardContextual"/>
    </w:rPr>
  </w:style>
  <w:style w:type="character" w:customStyle="1" w:styleId="SubtitleChar">
    <w:name w:val="Subtitle Char"/>
    <w:basedOn w:val="DefaultParagraphFont"/>
    <w:link w:val="Subtitle"/>
    <w:uiPriority w:val="11"/>
    <w:rsid w:val="00DD31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3188"/>
    <w:pPr>
      <w:spacing w:before="160"/>
      <w:jc w:val="center"/>
    </w:pPr>
    <w:rPr>
      <w:i/>
      <w:iCs/>
      <w:color w:val="404040" w:themeColor="text1" w:themeTint="BF"/>
      <w:kern w:val="2"/>
      <w:lang w:val="en-CA"/>
      <w14:ligatures w14:val="standardContextual"/>
    </w:rPr>
  </w:style>
  <w:style w:type="character" w:customStyle="1" w:styleId="QuoteChar">
    <w:name w:val="Quote Char"/>
    <w:basedOn w:val="DefaultParagraphFont"/>
    <w:link w:val="Quote"/>
    <w:uiPriority w:val="29"/>
    <w:rsid w:val="00DD3188"/>
    <w:rPr>
      <w:i/>
      <w:iCs/>
      <w:color w:val="404040" w:themeColor="text1" w:themeTint="BF"/>
    </w:rPr>
  </w:style>
  <w:style w:type="paragraph" w:styleId="ListParagraph">
    <w:name w:val="List Paragraph"/>
    <w:basedOn w:val="Normal"/>
    <w:uiPriority w:val="34"/>
    <w:qFormat/>
    <w:rsid w:val="00DD3188"/>
    <w:pPr>
      <w:ind w:left="720"/>
      <w:contextualSpacing/>
    </w:pPr>
    <w:rPr>
      <w:kern w:val="2"/>
      <w:lang w:val="en-CA"/>
      <w14:ligatures w14:val="standardContextual"/>
    </w:rPr>
  </w:style>
  <w:style w:type="character" w:styleId="IntenseEmphasis">
    <w:name w:val="Intense Emphasis"/>
    <w:basedOn w:val="DefaultParagraphFont"/>
    <w:uiPriority w:val="21"/>
    <w:qFormat/>
    <w:rsid w:val="00DD3188"/>
    <w:rPr>
      <w:i/>
      <w:iCs/>
      <w:color w:val="0F4761" w:themeColor="accent1" w:themeShade="BF"/>
    </w:rPr>
  </w:style>
  <w:style w:type="paragraph" w:styleId="IntenseQuote">
    <w:name w:val="Intense Quote"/>
    <w:basedOn w:val="Normal"/>
    <w:next w:val="Normal"/>
    <w:link w:val="IntenseQuoteChar"/>
    <w:uiPriority w:val="30"/>
    <w:qFormat/>
    <w:rsid w:val="00DD31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en-CA"/>
      <w14:ligatures w14:val="standardContextual"/>
    </w:rPr>
  </w:style>
  <w:style w:type="character" w:customStyle="1" w:styleId="IntenseQuoteChar">
    <w:name w:val="Intense Quote Char"/>
    <w:basedOn w:val="DefaultParagraphFont"/>
    <w:link w:val="IntenseQuote"/>
    <w:uiPriority w:val="30"/>
    <w:rsid w:val="00DD3188"/>
    <w:rPr>
      <w:i/>
      <w:iCs/>
      <w:color w:val="0F4761" w:themeColor="accent1" w:themeShade="BF"/>
    </w:rPr>
  </w:style>
  <w:style w:type="character" w:styleId="IntenseReference">
    <w:name w:val="Intense Reference"/>
    <w:basedOn w:val="DefaultParagraphFont"/>
    <w:uiPriority w:val="32"/>
    <w:qFormat/>
    <w:rsid w:val="00DD3188"/>
    <w:rPr>
      <w:b/>
      <w:bCs/>
      <w:smallCaps/>
      <w:color w:val="0F4761" w:themeColor="accent1" w:themeShade="BF"/>
      <w:spacing w:val="5"/>
    </w:rPr>
  </w:style>
  <w:style w:type="paragraph" w:styleId="NoSpacing">
    <w:name w:val="No Spacing"/>
    <w:uiPriority w:val="1"/>
    <w:qFormat/>
    <w:rsid w:val="00C616F9"/>
    <w:pPr>
      <w:spacing w:after="0" w:line="240" w:lineRule="auto"/>
    </w:pPr>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Elyasi</dc:creator>
  <cp:keywords/>
  <dc:description/>
  <cp:lastModifiedBy>Ali Elyasi</cp:lastModifiedBy>
  <cp:revision>2</cp:revision>
  <dcterms:created xsi:type="dcterms:W3CDTF">2025-06-13T02:14:00Z</dcterms:created>
  <dcterms:modified xsi:type="dcterms:W3CDTF">2025-06-13T02:14:00Z</dcterms:modified>
</cp:coreProperties>
</file>